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24"/>
          <w:szCs w:val="24"/>
        </w:rPr>
      </w:pPr>
      <w:r>
        <w:rPr>
          <w:rFonts w:hint="eastAsia"/>
          <w:b/>
          <w:sz w:val="24"/>
          <w:szCs w:val="24"/>
        </w:rPr>
        <w:t>包</w:t>
      </w:r>
      <w:r>
        <w:rPr>
          <w:b/>
          <w:sz w:val="24"/>
          <w:szCs w:val="24"/>
        </w:rPr>
        <w:t>1</w:t>
      </w:r>
      <w:r>
        <w:rPr>
          <w:rFonts w:hint="eastAsia"/>
          <w:b/>
          <w:sz w:val="24"/>
          <w:szCs w:val="24"/>
        </w:rPr>
        <w:t>：</w:t>
      </w:r>
      <w:r>
        <w:rPr>
          <w:rFonts w:hint="eastAsia"/>
          <w:b/>
          <w:sz w:val="24"/>
          <w:szCs w:val="24"/>
          <w:lang w:val="en-US" w:eastAsia="zh-CN"/>
        </w:rPr>
        <w:t>流式细胞仪一台</w:t>
      </w:r>
      <w:r>
        <w:rPr>
          <w:rFonts w:hint="eastAsia"/>
          <w:b/>
          <w:sz w:val="24"/>
          <w:szCs w:val="24"/>
        </w:rPr>
        <w:t xml:space="preserve">    预算</w:t>
      </w:r>
      <w:r>
        <w:rPr>
          <w:rFonts w:hint="eastAsia"/>
          <w:b/>
          <w:sz w:val="24"/>
          <w:szCs w:val="24"/>
          <w:lang w:val="en-US" w:eastAsia="zh-CN"/>
        </w:rPr>
        <w:t>5</w:t>
      </w:r>
      <w:r>
        <w:rPr>
          <w:rFonts w:hint="eastAsia"/>
          <w:b/>
          <w:sz w:val="24"/>
          <w:szCs w:val="24"/>
        </w:rPr>
        <w:t>万元</w:t>
      </w:r>
    </w:p>
    <w:p>
      <w:pPr>
        <w:spacing w:line="276" w:lineRule="auto"/>
        <w:rPr>
          <w:b/>
          <w:bCs/>
          <w:szCs w:val="21"/>
        </w:rPr>
      </w:pPr>
    </w:p>
    <w:p>
      <w:pPr>
        <w:numPr>
          <w:ilvl w:val="0"/>
          <w:numId w:val="2"/>
        </w:numPr>
        <w:tabs>
          <w:tab w:val="left" w:pos="540"/>
        </w:tabs>
        <w:spacing w:line="276" w:lineRule="auto"/>
        <w:rPr>
          <w:b/>
          <w:szCs w:val="21"/>
        </w:rPr>
      </w:pPr>
      <w:r>
        <w:rPr>
          <w:rFonts w:hint="eastAsia"/>
          <w:b/>
          <w:szCs w:val="21"/>
        </w:rPr>
        <w:t>基本要求</w:t>
      </w:r>
    </w:p>
    <w:p>
      <w:pPr>
        <w:numPr>
          <w:ilvl w:val="0"/>
          <w:numId w:val="3"/>
        </w:numPr>
        <w:spacing w:line="276" w:lineRule="auto"/>
        <w:rPr>
          <w:szCs w:val="21"/>
        </w:rPr>
      </w:pPr>
      <w:r>
        <w:rPr>
          <w:rFonts w:hint="eastAsia"/>
          <w:szCs w:val="21"/>
        </w:rPr>
        <w:t>名称：</w:t>
      </w:r>
      <w:r>
        <w:rPr>
          <w:rFonts w:hint="eastAsia"/>
          <w:szCs w:val="21"/>
          <w:lang w:val="en-US" w:eastAsia="zh-CN"/>
        </w:rPr>
        <w:t>流式细胞仪</w:t>
      </w:r>
    </w:p>
    <w:p>
      <w:pPr>
        <w:numPr>
          <w:ilvl w:val="0"/>
          <w:numId w:val="3"/>
        </w:numPr>
        <w:spacing w:line="276" w:lineRule="auto"/>
        <w:ind w:left="0" w:firstLine="0"/>
        <w:rPr>
          <w:szCs w:val="21"/>
        </w:rPr>
      </w:pPr>
      <w:r>
        <w:rPr>
          <w:rFonts w:hint="eastAsia"/>
          <w:szCs w:val="21"/>
        </w:rPr>
        <w:t>数量：</w:t>
      </w:r>
      <w:r>
        <w:rPr>
          <w:rFonts w:hint="eastAsia"/>
          <w:szCs w:val="21"/>
          <w:lang w:val="en-US" w:eastAsia="zh-CN"/>
        </w:rPr>
        <w:t>1台</w:t>
      </w:r>
    </w:p>
    <w:p>
      <w:pPr>
        <w:numPr>
          <w:ilvl w:val="0"/>
          <w:numId w:val="3"/>
        </w:numPr>
        <w:spacing w:line="276" w:lineRule="auto"/>
        <w:ind w:left="0" w:firstLine="0"/>
        <w:rPr>
          <w:szCs w:val="21"/>
        </w:rPr>
      </w:pPr>
      <w:r>
        <w:rPr>
          <w:rFonts w:hint="eastAsia"/>
          <w:szCs w:val="21"/>
        </w:rPr>
        <w:t>货期：发布中标通知书后一个月内</w:t>
      </w:r>
    </w:p>
    <w:p>
      <w:pPr>
        <w:spacing w:line="276" w:lineRule="auto"/>
      </w:pPr>
      <w:r>
        <w:t>4</w:t>
      </w:r>
      <w:r>
        <w:rPr>
          <w:rFonts w:hint="eastAsia"/>
        </w:rPr>
        <w:t>、其他：若为进口产品，必须整机原装进口，供货时可提供进口产品报关单和</w:t>
      </w:r>
      <w:r>
        <w:t>(</w:t>
      </w:r>
      <w:r>
        <w:rPr>
          <w:rFonts w:hint="eastAsia"/>
        </w:rPr>
        <w:t>或</w:t>
      </w:r>
      <w:r>
        <w:t>)</w:t>
      </w:r>
      <w:r>
        <w:rPr>
          <w:rFonts w:hint="eastAsia"/>
        </w:rPr>
        <w:t>商检证明，到货时软硬件为当前最新版本</w:t>
      </w:r>
      <w:r>
        <w:t>(</w:t>
      </w:r>
      <w:r>
        <w:rPr>
          <w:rFonts w:hint="eastAsia"/>
        </w:rPr>
        <w:t>注明版本号</w:t>
      </w:r>
      <w:r>
        <w:t>)</w:t>
      </w:r>
      <w:r>
        <w:rPr>
          <w:rFonts w:hint="eastAsia"/>
        </w:rPr>
        <w:t>。</w:t>
      </w:r>
    </w:p>
    <w:p>
      <w:pPr>
        <w:numPr>
          <w:ilvl w:val="0"/>
          <w:numId w:val="2"/>
        </w:numPr>
        <w:tabs>
          <w:tab w:val="left" w:pos="540"/>
        </w:tabs>
        <w:spacing w:line="276" w:lineRule="auto"/>
        <w:rPr>
          <w:szCs w:val="21"/>
        </w:rPr>
      </w:pPr>
      <w:r>
        <w:rPr>
          <w:rFonts w:hint="eastAsia"/>
          <w:b/>
          <w:szCs w:val="21"/>
        </w:rPr>
        <w:t>主要技术要求（达到或优于）</w:t>
      </w:r>
    </w:p>
    <w:p>
      <w:pPr>
        <w:tabs>
          <w:tab w:val="left" w:pos="420"/>
          <w:tab w:val="left" w:pos="540"/>
        </w:tabs>
        <w:spacing w:line="276" w:lineRule="auto"/>
        <w:rPr>
          <w:rFonts w:hint="default" w:ascii="宋体" w:hAnsi="宋体" w:cs="宋体" w:eastAsiaTheme="minorEastAsia"/>
          <w:i w:val="0"/>
          <w:iCs w:val="0"/>
          <w:caps w:val="0"/>
          <w:color w:val="333333"/>
          <w:spacing w:val="0"/>
          <w:sz w:val="21"/>
          <w:szCs w:val="21"/>
          <w:shd w:val="clear" w:fill="FFFFFF"/>
          <w:lang w:val="en-US" w:eastAsia="zh-CN"/>
        </w:rPr>
      </w:pPr>
      <w:r>
        <w:rPr>
          <w:rFonts w:hint="eastAsia"/>
          <w:bCs/>
          <w:szCs w:val="21"/>
        </w:rPr>
        <w:t>用途：</w:t>
      </w:r>
      <w:r>
        <w:rPr>
          <w:rFonts w:hint="eastAsia" w:ascii="宋体" w:hAnsi="宋体" w:eastAsia="宋体" w:cs="宋体"/>
          <w:i w:val="0"/>
          <w:iCs w:val="0"/>
          <w:caps w:val="0"/>
          <w:color w:val="333333"/>
          <w:spacing w:val="0"/>
          <w:sz w:val="21"/>
          <w:szCs w:val="21"/>
          <w:shd w:val="clear" w:fill="FFFFFF"/>
          <w:lang w:val="en-US" w:eastAsia="zh-CN"/>
        </w:rPr>
        <w:t>开展男科相关检验项目（精子DNA碎片分析等）</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1.</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操作系统：操作及分析软件的运行平台为</w:t>
      </w:r>
      <w:r>
        <w:rPr>
          <w:rFonts w:ascii="Adobe 楷体 Std R" w:hAnsi="Adobe 楷体 Std R" w:eastAsia="Adobe 楷体 Std R" w:cs="Calibri"/>
          <w:sz w:val="24"/>
          <w:lang w:eastAsia="zh-Hans"/>
        </w:rPr>
        <w:t>Windows</w:t>
      </w:r>
      <w:r>
        <w:rPr>
          <w:rFonts w:hint="eastAsia" w:ascii="Adobe 楷体 Std R" w:hAnsi="Adobe 楷体 Std R" w:eastAsia="Adobe 楷体 Std R" w:cs="微软雅黑"/>
          <w:sz w:val="24"/>
          <w:lang w:eastAsia="zh-Hans"/>
        </w:rPr>
        <w:t>系统；</w:t>
      </w:r>
    </w:p>
    <w:p>
      <w:pPr>
        <w:spacing w:line="360" w:lineRule="exact"/>
        <w:ind w:left="480" w:hanging="480" w:hangingChars="200"/>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2.</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配置双激光器：蓝色激光（激发波长</w:t>
      </w:r>
      <w:r>
        <w:rPr>
          <w:rFonts w:ascii="Adobe 楷体 Std R" w:hAnsi="Adobe 楷体 Std R" w:eastAsia="Adobe 楷体 Std R" w:cs="Calibri"/>
          <w:sz w:val="24"/>
          <w:lang w:eastAsia="zh-Hans"/>
        </w:rPr>
        <w:t>488nm</w:t>
      </w:r>
      <w:r>
        <w:rPr>
          <w:rFonts w:hint="eastAsia" w:ascii="Adobe 楷体 Std R" w:hAnsi="Adobe 楷体 Std R" w:eastAsia="Adobe 楷体 Std R" w:cs="微软雅黑"/>
          <w:sz w:val="24"/>
          <w:lang w:eastAsia="zh-Hans"/>
        </w:rPr>
        <w:t>）和红色激光</w:t>
      </w:r>
      <w:r>
        <w:rPr>
          <w:rFonts w:ascii="Adobe 楷体 Std R" w:hAnsi="Adobe 楷体 Std R" w:eastAsia="Adobe 楷体 Std R" w:cs="Calibri"/>
          <w:sz w:val="24"/>
          <w:lang w:eastAsia="zh-Hans"/>
        </w:rPr>
        <w:t xml:space="preserve"> </w:t>
      </w:r>
      <w:r>
        <w:rPr>
          <w:rFonts w:hint="eastAsia" w:ascii="Adobe 楷体 Std R" w:hAnsi="Adobe 楷体 Std R" w:eastAsia="Adobe 楷体 Std R" w:cs="微软雅黑"/>
          <w:sz w:val="24"/>
          <w:lang w:eastAsia="zh-Hans"/>
        </w:rPr>
        <w:t>（激发波长</w:t>
      </w:r>
      <w:r>
        <w:rPr>
          <w:rFonts w:ascii="Adobe 楷体 Std R" w:hAnsi="Adobe 楷体 Std R" w:eastAsia="Adobe 楷体 Std R" w:cs="Calibri"/>
          <w:sz w:val="24"/>
          <w:lang w:eastAsia="zh-Hans"/>
        </w:rPr>
        <w:t>638nm)</w:t>
      </w:r>
      <w:r>
        <w:rPr>
          <w:rFonts w:hint="eastAsia" w:ascii="Adobe 楷体 Std R" w:hAnsi="Adobe 楷体 Std R" w:eastAsia="Adobe 楷体 Std R" w:cs="微软雅黑"/>
          <w:sz w:val="24"/>
          <w:lang w:eastAsia="zh-Hans"/>
        </w:rPr>
        <w:t>；</w:t>
      </w:r>
      <w:r>
        <w:rPr>
          <w:rFonts w:ascii="Adobe 楷体 Std R" w:hAnsi="Adobe 楷体 Std R" w:eastAsia="Adobe 楷体 Std R" w:cs="Calibri"/>
          <w:sz w:val="24"/>
          <w:lang w:eastAsia="zh-Hans"/>
        </w:rPr>
        <w:t xml:space="preserve"> </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3.</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激光器功率</w:t>
      </w:r>
      <w:r>
        <w:rPr>
          <w:rFonts w:hint="eastAsia"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40mW</w:t>
      </w:r>
      <w:r>
        <w:rPr>
          <w:rFonts w:hint="eastAsia" w:ascii="Adobe 楷体 Std R" w:hAnsi="Adobe 楷体 Std R" w:eastAsia="Adobe 楷体 Std R" w:cs="微软雅黑"/>
          <w:sz w:val="24"/>
          <w:lang w:eastAsia="zh-Hans"/>
        </w:rPr>
        <w:t>；</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4.</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激光器类型：两个激光器均为固态激光器；</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5.</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双散射光检测器：前向和侧向；</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6.</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荧光通道配置：配置四通道</w:t>
      </w:r>
      <w:r>
        <w:rPr>
          <w:rFonts w:ascii="Adobe 楷体 Std R" w:hAnsi="Adobe 楷体 Std R" w:eastAsia="Adobe 楷体 Std R" w:cs="Calibri"/>
          <w:sz w:val="24"/>
          <w:lang w:eastAsia="zh-Hans"/>
        </w:rPr>
        <w:t>PMT</w:t>
      </w:r>
      <w:r>
        <w:rPr>
          <w:rFonts w:hint="eastAsia" w:ascii="Adobe 楷体 Std R" w:hAnsi="Adobe 楷体 Std R" w:eastAsia="Adobe 楷体 Std R" w:cs="微软雅黑"/>
          <w:sz w:val="24"/>
          <w:lang w:eastAsia="zh-Hans"/>
        </w:rPr>
        <w:t>荧光检测器；</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7.</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分析速度：</w:t>
      </w:r>
      <w:r>
        <w:rPr>
          <w:rFonts w:hint="eastAsia"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 xml:space="preserve">30000 </w:t>
      </w:r>
      <w:r>
        <w:rPr>
          <w:rFonts w:hint="eastAsia" w:ascii="Adobe 楷体 Std R" w:hAnsi="Adobe 楷体 Std R" w:eastAsia="Adobe 楷体 Std R" w:cs="微软雅黑"/>
          <w:sz w:val="24"/>
          <w:lang w:eastAsia="zh-Hans"/>
        </w:rPr>
        <w:t>粒子</w:t>
      </w:r>
      <w:r>
        <w:rPr>
          <w:rFonts w:ascii="Adobe 楷体 Std R" w:hAnsi="Adobe 楷体 Std R" w:eastAsia="Adobe 楷体 Std R" w:cs="Calibri"/>
          <w:sz w:val="24"/>
          <w:lang w:eastAsia="zh-Hans"/>
        </w:rPr>
        <w:t>/</w:t>
      </w:r>
      <w:r>
        <w:rPr>
          <w:rFonts w:hint="eastAsia" w:ascii="Adobe 楷体 Std R" w:hAnsi="Adobe 楷体 Std R" w:eastAsia="Adobe 楷体 Std R" w:cs="微软雅黑"/>
          <w:sz w:val="24"/>
          <w:lang w:eastAsia="zh-Hans"/>
        </w:rPr>
        <w:t>秒；</w:t>
      </w:r>
    </w:p>
    <w:p>
      <w:pPr>
        <w:spacing w:line="360" w:lineRule="exact"/>
        <w:rPr>
          <w:rFonts w:ascii="Adobe 楷体 Std R" w:hAnsi="Adobe 楷体 Std R" w:eastAsia="Adobe 楷体 Std R" w:cs="微软雅黑"/>
          <w:color w:val="FF0000"/>
          <w:sz w:val="24"/>
          <w:lang w:eastAsia="zh-Hans"/>
        </w:rPr>
      </w:pPr>
      <w:r>
        <w:rPr>
          <w:rFonts w:ascii="Adobe 楷体 Std R" w:hAnsi="Adobe 楷体 Std R" w:eastAsia="Adobe 楷体 Std R" w:cs="Calibri"/>
          <w:sz w:val="24"/>
          <w:lang w:eastAsia="zh-Hans"/>
        </w:rPr>
        <w:t>8.</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进样方式：采用非注射泵进样方式，以满足快速连续的进样要求</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 xml:space="preserve">9. </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液流速度：可根据样本类型进行流速调节,</w:t>
      </w:r>
      <w:r>
        <w:rPr>
          <w:rFonts w:hint="eastAsia" w:ascii="Adobe 楷体 Std R" w:hAnsi="Adobe 楷体 Std R" w:eastAsia="Adobe 楷体 Std R" w:cs="微软雅黑"/>
          <w:sz w:val="24"/>
        </w:rPr>
        <w:t>支持</w:t>
      </w:r>
      <w:r>
        <w:rPr>
          <w:rFonts w:ascii="Adobe 楷体 Std R" w:hAnsi="Adobe 楷体 Std R" w:eastAsia="Adobe 楷体 Std R" w:cs="微软雅黑"/>
          <w:sz w:val="24"/>
        </w:rPr>
        <w:t>无极调速</w:t>
      </w:r>
      <w:r>
        <w:rPr>
          <w:rFonts w:hint="eastAsia" w:ascii="Adobe 楷体 Std R" w:hAnsi="Adobe 楷体 Std R" w:eastAsia="Adobe 楷体 Std R" w:cs="微软雅黑"/>
          <w:sz w:val="24"/>
          <w:lang w:eastAsia="zh-Hans"/>
        </w:rPr>
        <w:t>；</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color w:val="000000" w:themeColor="text1"/>
          <w:sz w:val="24"/>
          <w:lang w:eastAsia="zh-Hans"/>
        </w:rPr>
        <w:t>10.</w:t>
      </w:r>
      <w:r>
        <w:rPr>
          <w:rFonts w:ascii="Adobe 楷体 Std R" w:hAnsi="Adobe 楷体 Std R" w:eastAsia="Adobe 楷体 Std R" w:cs="Calibri"/>
          <w:color w:val="000000" w:themeColor="text1"/>
          <w:sz w:val="24"/>
          <w:lang w:eastAsia="zh-Hans"/>
        </w:rPr>
        <w:tab/>
      </w:r>
      <w:r>
        <w:rPr>
          <w:rFonts w:hint="eastAsia" w:ascii="Adobe 楷体 Std R" w:hAnsi="Adobe 楷体 Std R" w:eastAsia="Adobe 楷体 Std R" w:cs="微软雅黑"/>
          <w:color w:val="000000" w:themeColor="text1"/>
          <w:sz w:val="24"/>
          <w:lang w:eastAsia="zh-Hans"/>
        </w:rPr>
        <w:t>支持试管类型：</w:t>
      </w:r>
      <w:r>
        <w:rPr>
          <w:rFonts w:ascii="Adobe 楷体 Std R" w:hAnsi="Adobe 楷体 Std R" w:eastAsia="Adobe 楷体 Std R" w:cs="Calibri"/>
          <w:color w:val="000000" w:themeColor="text1"/>
          <w:sz w:val="24"/>
          <w:lang w:eastAsia="zh-Hans"/>
        </w:rPr>
        <w:t>12×75mm</w:t>
      </w:r>
      <w:r>
        <w:rPr>
          <w:rFonts w:hint="eastAsia" w:ascii="Adobe 楷体 Std R" w:hAnsi="Adobe 楷体 Std R" w:eastAsia="Adobe 楷体 Std R" w:cs="微软雅黑"/>
          <w:color w:val="000000" w:themeColor="text1"/>
          <w:sz w:val="24"/>
          <w:lang w:eastAsia="zh-Hans"/>
        </w:rPr>
        <w:t>试管、</w:t>
      </w:r>
      <w:r>
        <w:rPr>
          <w:rFonts w:ascii="Adobe 楷体 Std R" w:hAnsi="Adobe 楷体 Std R" w:eastAsia="Adobe 楷体 Std R" w:cs="Calibri"/>
          <w:color w:val="000000" w:themeColor="text1"/>
          <w:sz w:val="24"/>
          <w:lang w:eastAsia="zh-Hans"/>
        </w:rPr>
        <w:t>1.5ml</w:t>
      </w:r>
      <w:r>
        <w:rPr>
          <w:rFonts w:hint="eastAsia" w:ascii="Adobe 楷体 Std R" w:hAnsi="Adobe 楷体 Std R" w:eastAsia="Adobe 楷体 Std R" w:cs="微软雅黑"/>
          <w:color w:val="000000" w:themeColor="text1"/>
          <w:sz w:val="24"/>
          <w:lang w:eastAsia="zh-Hans"/>
        </w:rPr>
        <w:t>或</w:t>
      </w:r>
      <w:r>
        <w:rPr>
          <w:rFonts w:ascii="Adobe 楷体 Std R" w:hAnsi="Adobe 楷体 Std R" w:eastAsia="Adobe 楷体 Std R" w:cs="Calibri"/>
          <w:color w:val="000000" w:themeColor="text1"/>
          <w:sz w:val="24"/>
          <w:lang w:eastAsia="zh-Hans"/>
        </w:rPr>
        <w:t>2ml EP</w:t>
      </w:r>
      <w:r>
        <w:rPr>
          <w:rFonts w:hint="eastAsia" w:ascii="Adobe 楷体 Std R" w:hAnsi="Adobe 楷体 Std R" w:eastAsia="Adobe 楷体 Std R" w:cs="微软雅黑"/>
          <w:color w:val="000000" w:themeColor="text1"/>
          <w:sz w:val="24"/>
          <w:lang w:eastAsia="zh-Hans"/>
        </w:rPr>
        <w:t>管，多种流式进样管；</w:t>
      </w:r>
    </w:p>
    <w:p>
      <w:pPr>
        <w:spacing w:line="360" w:lineRule="exact"/>
        <w:rPr>
          <w:rFonts w:ascii="Adobe 楷体 Std R" w:hAnsi="Adobe 楷体 Std R" w:eastAsia="Adobe 楷体 Std R" w:cs="微软雅黑"/>
          <w:sz w:val="24"/>
          <w:lang w:eastAsia="zh-Hans"/>
        </w:rPr>
      </w:pPr>
      <w:r>
        <w:rPr>
          <w:rFonts w:ascii="Adobe 楷体 Std R" w:hAnsi="Adobe 楷体 Std R" w:eastAsia="Adobe 楷体 Std R" w:cs="Calibri"/>
          <w:sz w:val="24"/>
          <w:lang w:eastAsia="zh-Hans"/>
        </w:rPr>
        <w:t>11.</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具备非流量传感器式绝对计数功能：采用精确的体积法测量原理，同时可兼容微球法；</w:t>
      </w:r>
      <w:r>
        <w:rPr>
          <w:rFonts w:ascii="Adobe 楷体 Std R" w:hAnsi="Adobe 楷体 Std R" w:eastAsia="Adobe 楷体 Std R" w:cs="微软雅黑"/>
          <w:sz w:val="24"/>
          <w:lang w:eastAsia="zh-Hans"/>
        </w:rPr>
        <w:t xml:space="preserve"> </w:t>
      </w:r>
    </w:p>
    <w:p>
      <w:pPr>
        <w:spacing w:line="360" w:lineRule="exact"/>
        <w:rPr>
          <w:rFonts w:ascii="Adobe 楷体 Std R" w:hAnsi="Adobe 楷体 Std R" w:eastAsia="Adobe 楷体 Std R" w:cs="Calibri"/>
          <w:sz w:val="24"/>
          <w:lang w:eastAsia="zh-Hans"/>
        </w:rPr>
      </w:pPr>
      <w:r>
        <w:rPr>
          <w:rFonts w:hint="eastAsia" w:ascii="Adobe 楷体 Std R" w:hAnsi="Adobe 楷体 Std R" w:eastAsia="Adobe 楷体 Std R" w:cs="Calibri"/>
          <w:sz w:val="24"/>
        </w:rPr>
        <w:t>12.</w:t>
      </w:r>
      <w:r>
        <w:rPr>
          <w:rFonts w:ascii="Adobe 楷体 Std R" w:hAnsi="Adobe 楷体 Std R" w:eastAsia="Adobe 楷体 Std R" w:cs="Calibri"/>
          <w:sz w:val="24"/>
        </w:rPr>
        <w:t xml:space="preserve"> </w:t>
      </w:r>
      <w:r>
        <w:rPr>
          <w:rFonts w:hint="eastAsia" w:ascii="Adobe 楷体 Std R" w:hAnsi="Adobe 楷体 Std R" w:eastAsia="Adobe 楷体 Std R" w:cs="Calibri"/>
          <w:sz w:val="24"/>
        </w:rPr>
        <w:t>采用正压上样方式进行上样，避免堵塞。</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1</w:t>
      </w:r>
      <w:r>
        <w:rPr>
          <w:rFonts w:hint="eastAsia" w:ascii="Adobe 楷体 Std R" w:hAnsi="Adobe 楷体 Std R" w:eastAsia="Adobe 楷体 Std R" w:cs="Calibri"/>
          <w:sz w:val="24"/>
        </w:rPr>
        <w:t>3</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试剂余量监测：对鞘液、废液量连续实时检测，及时提示用户处理；</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1</w:t>
      </w:r>
      <w:r>
        <w:rPr>
          <w:rFonts w:hint="eastAsia" w:ascii="Adobe 楷体 Std R" w:hAnsi="Adobe 楷体 Std R" w:eastAsia="Adobe 楷体 Std R" w:cs="Calibri"/>
          <w:sz w:val="24"/>
        </w:rPr>
        <w:t>4</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操作软件：中文界面，</w:t>
      </w:r>
      <w:r>
        <w:rPr>
          <w:rFonts w:ascii="Adobe 楷体 Std R" w:hAnsi="Adobe 楷体 Std R" w:eastAsia="Adobe 楷体 Std R" w:cs="微软雅黑"/>
          <w:sz w:val="24"/>
          <w:lang w:eastAsia="zh-Hans"/>
        </w:rPr>
        <w:t>点图具备</w:t>
      </w:r>
      <w:r>
        <w:rPr>
          <w:rFonts w:hint="eastAsia" w:ascii="Adobe 楷体 Std R" w:hAnsi="Adobe 楷体 Std R" w:eastAsia="Adobe 楷体 Std R" w:cs="微软雅黑"/>
          <w:sz w:val="24"/>
          <w:lang w:eastAsia="zh-Hans"/>
        </w:rPr>
        <w:t>Y/X锁定</w:t>
      </w:r>
      <w:r>
        <w:rPr>
          <w:rFonts w:ascii="Adobe 楷体 Std R" w:hAnsi="Adobe 楷体 Std R" w:eastAsia="Adobe 楷体 Std R" w:cs="微软雅黑"/>
          <w:sz w:val="24"/>
          <w:lang w:eastAsia="zh-Hans"/>
        </w:rPr>
        <w:t>分析</w:t>
      </w:r>
      <w:r>
        <w:rPr>
          <w:rFonts w:hint="eastAsia" w:ascii="Adobe 楷体 Std R" w:hAnsi="Adobe 楷体 Std R" w:eastAsia="Adobe 楷体 Std R" w:cs="微软雅黑"/>
          <w:sz w:val="24"/>
          <w:lang w:eastAsia="zh-Hans"/>
        </w:rPr>
        <w:t>；</w:t>
      </w:r>
    </w:p>
    <w:p>
      <w:pPr>
        <w:spacing w:line="360" w:lineRule="exact"/>
        <w:ind w:left="480" w:hanging="480" w:hangingChars="200"/>
        <w:rPr>
          <w:rFonts w:ascii="Adobe 楷体 Std R" w:hAnsi="Adobe 楷体 Std R" w:eastAsia="Adobe 楷体 Std R" w:cs="微软雅黑"/>
          <w:sz w:val="24"/>
          <w:lang w:eastAsia="zh-Hans"/>
        </w:rPr>
      </w:pPr>
      <w:r>
        <w:rPr>
          <w:rFonts w:ascii="Adobe 楷体 Std R" w:hAnsi="Adobe 楷体 Std R" w:eastAsia="Adobe 楷体 Std R" w:cs="Calibri"/>
          <w:sz w:val="24"/>
          <w:lang w:eastAsia="zh-Hans"/>
        </w:rPr>
        <w:t>1</w:t>
      </w:r>
      <w:r>
        <w:rPr>
          <w:rFonts w:hint="eastAsia" w:ascii="Adobe 楷体 Std R" w:hAnsi="Adobe 楷体 Std R" w:eastAsia="Adobe 楷体 Std R" w:cs="Calibri"/>
          <w:sz w:val="24"/>
        </w:rPr>
        <w:t>5</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软件功能：实现所有流式数据（包括信号的高度、宽度和面积信息等）的采集和分析，并且支持线性、对数坐标的变换；</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1</w:t>
      </w:r>
      <w:r>
        <w:rPr>
          <w:rFonts w:hint="eastAsia" w:ascii="Adobe 楷体 Std R" w:hAnsi="Adobe 楷体 Std R" w:eastAsia="Adobe 楷体 Std R" w:cs="Calibri"/>
          <w:sz w:val="24"/>
        </w:rPr>
        <w:t>6</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报告结果：支持自定义项目编辑，可根据实际需求对结果进行组合；</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1</w:t>
      </w:r>
      <w:r>
        <w:rPr>
          <w:rFonts w:hint="eastAsia" w:ascii="Adobe 楷体 Std R" w:hAnsi="Adobe 楷体 Std R" w:eastAsia="Adobe 楷体 Std R" w:cs="Calibri"/>
          <w:sz w:val="24"/>
        </w:rPr>
        <w:t>7</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电压调节：可以根据样本特点对电压进行调节；</w:t>
      </w:r>
    </w:p>
    <w:p>
      <w:pPr>
        <w:spacing w:line="360" w:lineRule="exact"/>
        <w:ind w:left="480" w:hanging="480" w:hangingChars="200"/>
        <w:rPr>
          <w:rFonts w:ascii="Adobe 楷体 Std R" w:hAnsi="Adobe 楷体 Std R" w:eastAsia="Adobe 楷体 Std R" w:cs="微软雅黑"/>
          <w:sz w:val="24"/>
          <w:lang w:eastAsia="zh-Hans"/>
        </w:rPr>
      </w:pPr>
      <w:r>
        <w:rPr>
          <w:rFonts w:ascii="Adobe 楷体 Std R" w:hAnsi="Adobe 楷体 Std R" w:eastAsia="Adobe 楷体 Std R" w:cs="Calibri"/>
          <w:sz w:val="24"/>
          <w:lang w:eastAsia="zh-Hans"/>
        </w:rPr>
        <w:t>1</w:t>
      </w:r>
      <w:r>
        <w:rPr>
          <w:rFonts w:hint="eastAsia" w:ascii="Adobe 楷体 Std R" w:hAnsi="Adobe 楷体 Std R" w:eastAsia="Adobe 楷体 Std R" w:cs="Calibri"/>
          <w:sz w:val="24"/>
        </w:rPr>
        <w:t>8</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荧光补偿：全矩阵荧光信号补偿系统，软件可进行实时补偿、离线补偿和自动补偿；</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1</w:t>
      </w:r>
      <w:r>
        <w:rPr>
          <w:rFonts w:hint="eastAsia" w:ascii="Adobe 楷体 Std R" w:hAnsi="Adobe 楷体 Std R" w:eastAsia="Adobe 楷体 Std R" w:cs="Calibri"/>
          <w:sz w:val="24"/>
        </w:rPr>
        <w:t>9</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软件集成自动算法：自动分析淋巴细胞亚群等项目结</w:t>
      </w:r>
      <w:r>
        <w:rPr>
          <w:rFonts w:hint="eastAsia" w:ascii="Adobe 楷体 Std R" w:hAnsi="Adobe 楷体 Std R" w:eastAsia="Adobe 楷体 Std R" w:cs="微软雅黑"/>
          <w:sz w:val="24"/>
        </w:rPr>
        <w:t>果、精子D</w:t>
      </w:r>
      <w:r>
        <w:rPr>
          <w:rFonts w:ascii="Adobe 楷体 Std R" w:hAnsi="Adobe 楷体 Std R" w:eastAsia="Adobe 楷体 Std R" w:cs="微软雅黑"/>
          <w:sz w:val="24"/>
        </w:rPr>
        <w:t>NA</w:t>
      </w:r>
      <w:r>
        <w:rPr>
          <w:rFonts w:hint="eastAsia" w:ascii="Adobe 楷体 Std R" w:hAnsi="Adobe 楷体 Std R" w:eastAsia="Adobe 楷体 Std R" w:cs="微软雅黑"/>
          <w:sz w:val="24"/>
        </w:rPr>
        <w:t>碎片化等</w:t>
      </w:r>
      <w:r>
        <w:rPr>
          <w:rFonts w:hint="eastAsia" w:ascii="Adobe 楷体 Std R" w:hAnsi="Adobe 楷体 Std R" w:eastAsia="Adobe 楷体 Std R" w:cs="微软雅黑"/>
          <w:sz w:val="24"/>
          <w:lang w:eastAsia="zh-Hans"/>
        </w:rPr>
        <w:t>；</w:t>
      </w:r>
      <w:r>
        <w:rPr>
          <w:rFonts w:ascii="Adobe 楷体 Std R" w:hAnsi="Adobe 楷体 Std R" w:eastAsia="Adobe 楷体 Std R" w:cs="Calibri"/>
          <w:sz w:val="24"/>
          <w:lang w:eastAsia="zh-Hans"/>
        </w:rPr>
        <w:t xml:space="preserve"> </w:t>
      </w:r>
    </w:p>
    <w:p>
      <w:pPr>
        <w:spacing w:line="360" w:lineRule="exact"/>
        <w:rPr>
          <w:rFonts w:ascii="Adobe 楷体 Std R" w:hAnsi="Adobe 楷体 Std R" w:eastAsia="Adobe 楷体 Std R" w:cs="Calibri"/>
          <w:sz w:val="24"/>
          <w:lang w:eastAsia="zh-Hans"/>
        </w:rPr>
      </w:pPr>
      <w:r>
        <w:rPr>
          <w:rFonts w:hint="eastAsia" w:ascii="Adobe 楷体 Std R" w:hAnsi="Adobe 楷体 Std R" w:eastAsia="Adobe 楷体 Std R" w:cs="Calibri"/>
          <w:sz w:val="24"/>
        </w:rPr>
        <w:t>20</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荧光检测灵敏度：</w:t>
      </w:r>
      <w:r>
        <w:rPr>
          <w:rFonts w:ascii="Adobe 楷体 Std R" w:hAnsi="Adobe 楷体 Std R" w:eastAsia="Adobe 楷体 Std R" w:cs="Calibri"/>
          <w:sz w:val="24"/>
          <w:lang w:eastAsia="zh-Hans"/>
        </w:rPr>
        <w:t>FITC</w:t>
      </w:r>
      <w:r>
        <w:rPr>
          <w:rFonts w:hint="eastAsia" w:ascii="Adobe 楷体 Std R" w:hAnsi="Adobe 楷体 Std R" w:eastAsia="Adobe 楷体 Std R" w:cs="Calibri"/>
          <w:sz w:val="24"/>
          <w:lang w:eastAsia="zh-Hans"/>
        </w:rPr>
        <w:t>≤</w:t>
      </w:r>
      <w:r>
        <w:rPr>
          <w:rFonts w:ascii="Adobe 楷体 Std R" w:hAnsi="Adobe 楷体 Std R" w:eastAsia="Adobe 楷体 Std R" w:cs="Calibri"/>
          <w:sz w:val="24"/>
        </w:rPr>
        <w:t>100</w:t>
      </w:r>
      <w:r>
        <w:rPr>
          <w:rFonts w:ascii="Adobe 楷体 Std R" w:hAnsi="Adobe 楷体 Std R" w:eastAsia="Adobe 楷体 Std R" w:cs="Calibri"/>
          <w:sz w:val="24"/>
          <w:lang w:eastAsia="zh-Hans"/>
        </w:rPr>
        <w:t xml:space="preserve"> MESF</w:t>
      </w:r>
      <w:r>
        <w:rPr>
          <w:rFonts w:hint="eastAsia" w:ascii="Adobe 楷体 Std R" w:hAnsi="Adobe 楷体 Std R" w:eastAsia="Adobe 楷体 Std R" w:cs="微软雅黑"/>
          <w:sz w:val="24"/>
          <w:lang w:eastAsia="zh-Hans"/>
        </w:rPr>
        <w:t>，</w:t>
      </w:r>
      <w:r>
        <w:rPr>
          <w:rFonts w:ascii="Adobe 楷体 Std R" w:hAnsi="Adobe 楷体 Std R" w:eastAsia="Adobe 楷体 Std R" w:cs="Calibri"/>
          <w:sz w:val="24"/>
          <w:lang w:eastAsia="zh-Hans"/>
        </w:rPr>
        <w:t>PE</w:t>
      </w:r>
      <w:r>
        <w:rPr>
          <w:rFonts w:hint="eastAsia" w:ascii="Adobe 楷体 Std R" w:hAnsi="Adobe 楷体 Std R" w:eastAsia="Adobe 楷体 Std R" w:cs="Calibri"/>
          <w:sz w:val="24"/>
          <w:lang w:eastAsia="zh-Hans"/>
        </w:rPr>
        <w:t>≤</w:t>
      </w:r>
      <w:r>
        <w:rPr>
          <w:rFonts w:ascii="Adobe 楷体 Std R" w:hAnsi="Adobe 楷体 Std R" w:eastAsia="Adobe 楷体 Std R" w:cs="Calibri"/>
          <w:sz w:val="24"/>
        </w:rPr>
        <w:t>50</w:t>
      </w:r>
      <w:r>
        <w:rPr>
          <w:rFonts w:ascii="Adobe 楷体 Std R" w:hAnsi="Adobe 楷体 Std R" w:eastAsia="Adobe 楷体 Std R" w:cs="Calibri"/>
          <w:sz w:val="24"/>
          <w:lang w:eastAsia="zh-Hans"/>
        </w:rPr>
        <w:t>MESF</w:t>
      </w:r>
      <w:r>
        <w:rPr>
          <w:rFonts w:hint="eastAsia" w:ascii="Adobe 楷体 Std R" w:hAnsi="Adobe 楷体 Std R" w:eastAsia="Adobe 楷体 Std R" w:cs="微软雅黑"/>
          <w:sz w:val="24"/>
          <w:lang w:eastAsia="zh-Hans"/>
        </w:rPr>
        <w:t>；</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2</w:t>
      </w:r>
      <w:r>
        <w:rPr>
          <w:rFonts w:hint="eastAsia" w:ascii="Adobe 楷体 Std R" w:hAnsi="Adobe 楷体 Std R" w:eastAsia="Adobe 楷体 Std R" w:cs="Calibri"/>
          <w:sz w:val="24"/>
        </w:rPr>
        <w:t>1</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仪器分辨率：前向散射光、</w:t>
      </w:r>
      <w:r>
        <w:rPr>
          <w:rFonts w:ascii="Adobe 楷体 Std R" w:hAnsi="Adobe 楷体 Std R" w:eastAsia="Adobe 楷体 Std R" w:cs="Calibri"/>
          <w:sz w:val="24"/>
          <w:lang w:eastAsia="zh-Hans"/>
        </w:rPr>
        <w:t>FITC</w:t>
      </w:r>
      <w:r>
        <w:rPr>
          <w:rFonts w:hint="eastAsia" w:ascii="Adobe 楷体 Std R" w:hAnsi="Adobe 楷体 Std R" w:eastAsia="Adobe 楷体 Std R" w:cs="微软雅黑"/>
          <w:sz w:val="24"/>
          <w:lang w:eastAsia="zh-Hans"/>
        </w:rPr>
        <w:t>通道和</w:t>
      </w:r>
      <w:r>
        <w:rPr>
          <w:rFonts w:ascii="Adobe 楷体 Std R" w:hAnsi="Adobe 楷体 Std R" w:eastAsia="Adobe 楷体 Std R" w:cs="Calibri"/>
          <w:sz w:val="24"/>
          <w:lang w:eastAsia="zh-Hans"/>
        </w:rPr>
        <w:t>PE</w:t>
      </w:r>
      <w:r>
        <w:rPr>
          <w:rFonts w:hint="eastAsia" w:ascii="Adobe 楷体 Std R" w:hAnsi="Adobe 楷体 Std R" w:eastAsia="Adobe 楷体 Std R" w:cs="微软雅黑"/>
          <w:sz w:val="24"/>
          <w:lang w:eastAsia="zh-Hans"/>
        </w:rPr>
        <w:t>通道的全峰宽</w:t>
      </w:r>
      <w:r>
        <w:rPr>
          <w:rFonts w:ascii="Adobe 楷体 Std R" w:hAnsi="Adobe 楷体 Std R" w:eastAsia="Adobe 楷体 Std R" w:cs="Calibri"/>
          <w:sz w:val="24"/>
          <w:lang w:eastAsia="zh-Hans"/>
        </w:rPr>
        <w:t>CV</w:t>
      </w:r>
      <w:r>
        <w:rPr>
          <w:rFonts w:hint="eastAsia" w:ascii="Adobe 楷体 Std R" w:hAnsi="Adobe 楷体 Std R" w:eastAsia="Adobe 楷体 Std R" w:cs="Calibri"/>
          <w:sz w:val="24"/>
          <w:lang w:eastAsia="zh-Hans"/>
        </w:rPr>
        <w:t>≤</w:t>
      </w:r>
      <w:r>
        <w:rPr>
          <w:rFonts w:hint="eastAsia" w:ascii="Adobe 楷体 Std R" w:hAnsi="Adobe 楷体 Std R" w:eastAsia="Adobe 楷体 Std R" w:cs="Calibri"/>
          <w:sz w:val="24"/>
        </w:rPr>
        <w:t>2</w:t>
      </w:r>
      <w:r>
        <w:rPr>
          <w:rFonts w:ascii="Adobe 楷体 Std R" w:hAnsi="Adobe 楷体 Std R" w:eastAsia="Adobe 楷体 Std R" w:cs="Calibri"/>
          <w:sz w:val="24"/>
          <w:lang w:eastAsia="zh-Hans"/>
        </w:rPr>
        <w:t>%</w:t>
      </w:r>
      <w:r>
        <w:rPr>
          <w:rFonts w:hint="eastAsia" w:ascii="Adobe 楷体 Std R" w:hAnsi="Adobe 楷体 Std R" w:eastAsia="Adobe 楷体 Std R" w:cs="微软雅黑"/>
          <w:sz w:val="24"/>
          <w:lang w:eastAsia="zh-Hans"/>
        </w:rPr>
        <w:t>；</w:t>
      </w:r>
    </w:p>
    <w:p>
      <w:pPr>
        <w:spacing w:line="360" w:lineRule="exact"/>
        <w:rPr>
          <w:rFonts w:ascii="Adobe 楷体 Std R" w:hAnsi="Adobe 楷体 Std R" w:eastAsia="Adobe 楷体 Std R" w:cs="Calibri"/>
          <w:sz w:val="24"/>
          <w:lang w:eastAsia="zh-Hans"/>
        </w:rPr>
      </w:pPr>
      <w:r>
        <w:rPr>
          <w:rFonts w:ascii="Adobe 楷体 Std R" w:hAnsi="Adobe 楷体 Std R" w:eastAsia="Adobe 楷体 Std R" w:cs="Calibri"/>
          <w:sz w:val="24"/>
          <w:lang w:eastAsia="zh-Hans"/>
        </w:rPr>
        <w:t>2</w:t>
      </w:r>
      <w:r>
        <w:rPr>
          <w:rFonts w:hint="eastAsia" w:ascii="Adobe 楷体 Std R" w:hAnsi="Adobe 楷体 Std R" w:eastAsia="Adobe 楷体 Std R" w:cs="Calibri"/>
          <w:sz w:val="24"/>
        </w:rPr>
        <w:t>2</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携带污染率：</w:t>
      </w:r>
      <w:r>
        <w:rPr>
          <w:rFonts w:hint="eastAsia"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 xml:space="preserve"> 0.</w:t>
      </w:r>
      <w:r>
        <w:rPr>
          <w:rFonts w:ascii="Adobe 楷体 Std R" w:hAnsi="Adobe 楷体 Std R" w:eastAsia="Adobe 楷体 Std R" w:cs="Calibri"/>
          <w:sz w:val="24"/>
        </w:rPr>
        <w:t>2</w:t>
      </w:r>
      <w:r>
        <w:rPr>
          <w:rFonts w:ascii="Adobe 楷体 Std R" w:hAnsi="Adobe 楷体 Std R" w:eastAsia="Adobe 楷体 Std R" w:cs="Calibri"/>
          <w:sz w:val="24"/>
          <w:lang w:eastAsia="zh-Hans"/>
        </w:rPr>
        <w:t>%</w:t>
      </w:r>
      <w:r>
        <w:rPr>
          <w:rFonts w:hint="eastAsia" w:ascii="Adobe 楷体 Std R" w:hAnsi="Adobe 楷体 Std R" w:eastAsia="Adobe 楷体 Std R" w:cs="微软雅黑"/>
          <w:sz w:val="24"/>
          <w:lang w:eastAsia="zh-Hans"/>
        </w:rPr>
        <w:t>；</w:t>
      </w:r>
    </w:p>
    <w:p>
      <w:pPr>
        <w:spacing w:line="360" w:lineRule="exact"/>
        <w:rPr>
          <w:rFonts w:ascii="Adobe 楷体 Std R" w:hAnsi="Adobe 楷体 Std R" w:eastAsia="Adobe 楷体 Std R" w:cs="微软雅黑"/>
          <w:sz w:val="24"/>
          <w:lang w:eastAsia="zh-Hans"/>
        </w:rPr>
      </w:pPr>
      <w:r>
        <w:rPr>
          <w:rFonts w:ascii="Adobe 楷体 Std R" w:hAnsi="Adobe 楷体 Std R" w:eastAsia="Adobe 楷体 Std R" w:cs="Calibri"/>
          <w:sz w:val="24"/>
          <w:lang w:eastAsia="zh-Hans"/>
        </w:rPr>
        <w:t>2</w:t>
      </w:r>
      <w:r>
        <w:rPr>
          <w:rFonts w:hint="eastAsia" w:ascii="Adobe 楷体 Std R" w:hAnsi="Adobe 楷体 Std R" w:eastAsia="Adobe 楷体 Std R" w:cs="Calibri"/>
          <w:sz w:val="24"/>
        </w:rPr>
        <w:t>3</w:t>
      </w:r>
      <w:r>
        <w:rPr>
          <w:rFonts w:ascii="Adobe 楷体 Std R" w:hAnsi="Adobe 楷体 Std R" w:eastAsia="Adobe 楷体 Std R" w:cs="Calibri"/>
          <w:sz w:val="24"/>
          <w:lang w:eastAsia="zh-Hans"/>
        </w:rPr>
        <w:t>.</w:t>
      </w:r>
      <w:r>
        <w:rPr>
          <w:rFonts w:ascii="Adobe 楷体 Std R" w:hAnsi="Adobe 楷体 Std R" w:eastAsia="Adobe 楷体 Std R" w:cs="Calibri"/>
          <w:sz w:val="24"/>
          <w:lang w:eastAsia="zh-Hans"/>
        </w:rPr>
        <w:tab/>
      </w:r>
      <w:r>
        <w:rPr>
          <w:rFonts w:hint="eastAsia" w:ascii="Adobe 楷体 Std R" w:hAnsi="Adobe 楷体 Std R" w:eastAsia="Adobe 楷体 Std R" w:cs="微软雅黑"/>
          <w:sz w:val="24"/>
          <w:lang w:eastAsia="zh-Hans"/>
        </w:rPr>
        <w:t>自动进样器：采用圆盘式上样，规格</w:t>
      </w:r>
      <w:r>
        <w:rPr>
          <w:rFonts w:hint="eastAsia" w:ascii="Adobe 楷体 Std R" w:hAnsi="Adobe 楷体 Std R" w:eastAsia="Adobe 楷体 Std R" w:cs="Calibri"/>
          <w:sz w:val="24"/>
        </w:rPr>
        <w:t>≥3</w:t>
      </w:r>
      <w:r>
        <w:rPr>
          <w:rFonts w:ascii="Adobe 楷体 Std R" w:hAnsi="Adobe 楷体 Std R" w:eastAsia="Adobe 楷体 Std R" w:cs="Calibri"/>
          <w:sz w:val="24"/>
        </w:rPr>
        <w:t>2</w:t>
      </w:r>
      <w:r>
        <w:rPr>
          <w:rFonts w:hint="eastAsia" w:ascii="Adobe 楷体 Std R" w:hAnsi="Adobe 楷体 Std R" w:eastAsia="Adobe 楷体 Std R" w:cs="微软雅黑"/>
          <w:sz w:val="24"/>
          <w:lang w:eastAsia="zh-Hans"/>
        </w:rPr>
        <w:t>管；</w:t>
      </w:r>
    </w:p>
    <w:p>
      <w:pPr>
        <w:spacing w:line="360" w:lineRule="exact"/>
        <w:rPr>
          <w:rFonts w:ascii="Adobe 楷体 Std R" w:hAnsi="Adobe 楷体 Std R" w:eastAsia="Adobe 楷体 Std R" w:cs="微软雅黑"/>
          <w:sz w:val="24"/>
          <w:lang w:eastAsia="zh-Hans"/>
        </w:rPr>
      </w:pPr>
      <w:r>
        <w:rPr>
          <w:rFonts w:hint="eastAsia" w:ascii="Adobe 楷体 Std R" w:hAnsi="Adobe 楷体 Std R" w:eastAsia="Adobe 楷体 Std R" w:cs="微软雅黑"/>
          <w:sz w:val="24"/>
          <w:lang w:eastAsia="zh-Hans"/>
        </w:rPr>
        <w:t>2</w:t>
      </w:r>
      <w:r>
        <w:rPr>
          <w:rFonts w:hint="eastAsia" w:ascii="Adobe 楷体 Std R" w:hAnsi="Adobe 楷体 Std R" w:eastAsia="Adobe 楷体 Std R" w:cs="微软雅黑"/>
          <w:sz w:val="24"/>
        </w:rPr>
        <w:t>4</w:t>
      </w:r>
      <w:r>
        <w:rPr>
          <w:rFonts w:hint="eastAsia" w:ascii="Adobe 楷体 Std R" w:hAnsi="Adobe 楷体 Std R" w:eastAsia="Adobe 楷体 Std R" w:cs="微软雅黑"/>
          <w:sz w:val="24"/>
          <w:lang w:eastAsia="zh-Hans"/>
        </w:rPr>
        <w:t>.</w:t>
      </w:r>
      <w:r>
        <w:rPr>
          <w:rFonts w:ascii="Adobe 楷体 Std R" w:hAnsi="Adobe 楷体 Std R" w:eastAsia="Adobe 楷体 Std R" w:cs="Segoe UI Symbol"/>
          <w:sz w:val="24"/>
          <w:lang w:eastAsia="zh-Hans"/>
        </w:rPr>
        <w:t xml:space="preserve"> </w:t>
      </w:r>
      <w:r>
        <w:rPr>
          <w:rFonts w:ascii="Adobe 楷体 Std R" w:hAnsi="Adobe 楷体 Std R" w:eastAsia="Adobe 楷体 Std R" w:cs="Arial"/>
          <w:sz w:val="24"/>
          <w:lang w:val="zh-CN"/>
        </w:rPr>
        <w:t>▲</w:t>
      </w:r>
      <w:r>
        <w:rPr>
          <w:rFonts w:hint="eastAsia" w:ascii="Adobe 楷体 Std R" w:hAnsi="Adobe 楷体 Std R" w:eastAsia="Adobe 楷体 Std R" w:cs="微软雅黑"/>
          <w:sz w:val="24"/>
          <w:lang w:eastAsia="zh-Hans"/>
        </w:rPr>
        <w:t>仪器预留</w:t>
      </w:r>
      <w:r>
        <w:rPr>
          <w:rFonts w:ascii="Adobe 楷体 Std R" w:hAnsi="Adobe 楷体 Std R" w:eastAsia="Adobe 楷体 Std R" w:cs="微软雅黑"/>
          <w:sz w:val="24"/>
          <w:lang w:eastAsia="zh-Hans"/>
        </w:rPr>
        <w:t>升级方案</w:t>
      </w:r>
      <w:r>
        <w:rPr>
          <w:rFonts w:hint="eastAsia" w:ascii="Adobe 楷体 Std R" w:hAnsi="Adobe 楷体 Std R" w:eastAsia="Adobe 楷体 Std R" w:cs="微软雅黑"/>
          <w:sz w:val="24"/>
          <w:lang w:eastAsia="zh-Hans"/>
        </w:rPr>
        <w:t>，</w:t>
      </w:r>
      <w:r>
        <w:rPr>
          <w:rFonts w:hint="eastAsia" w:ascii="Adobe 楷体 Std R" w:hAnsi="Adobe 楷体 Std R" w:eastAsia="Adobe 楷体 Std R" w:cs="微软雅黑"/>
          <w:sz w:val="24"/>
        </w:rPr>
        <w:t>可</w:t>
      </w:r>
      <w:r>
        <w:rPr>
          <w:rFonts w:hint="eastAsia" w:ascii="Adobe 楷体 Std R" w:hAnsi="Adobe 楷体 Std R" w:eastAsia="Adobe 楷体 Std R" w:cs="微软雅黑"/>
          <w:sz w:val="24"/>
          <w:lang w:eastAsia="zh-Hans"/>
        </w:rPr>
        <w:t>模块化</w:t>
      </w:r>
      <w:r>
        <w:rPr>
          <w:rFonts w:ascii="Adobe 楷体 Std R" w:hAnsi="Adobe 楷体 Std R" w:eastAsia="Adobe 楷体 Std R" w:cs="微软雅黑"/>
          <w:sz w:val="24"/>
          <w:lang w:eastAsia="zh-Hans"/>
        </w:rPr>
        <w:t>增加同品牌有证自动样本处理仪</w:t>
      </w:r>
      <w:r>
        <w:rPr>
          <w:rFonts w:hint="eastAsia" w:ascii="Adobe 楷体 Std R" w:hAnsi="Adobe 楷体 Std R" w:eastAsia="Adobe 楷体 Std R" w:cs="微软雅黑"/>
          <w:sz w:val="24"/>
        </w:rPr>
        <w:t>；</w:t>
      </w:r>
    </w:p>
    <w:p>
      <w:pPr>
        <w:jc w:val="left"/>
        <w:rPr>
          <w:rFonts w:ascii="Adobe 楷体 Std R" w:hAnsi="Adobe 楷体 Std R" w:eastAsia="Adobe 楷体 Std R" w:cs="Segoe UI Symbol"/>
          <w:sz w:val="24"/>
          <w:lang w:eastAsia="zh-Hans"/>
        </w:rPr>
      </w:pPr>
      <w:r>
        <w:rPr>
          <w:rFonts w:hint="eastAsia" w:ascii="Adobe 楷体 Std R" w:hAnsi="Adobe 楷体 Std R" w:eastAsia="Adobe 楷体 Std R" w:cs="微软雅黑"/>
          <w:color w:val="000000" w:themeColor="text1"/>
          <w:sz w:val="24"/>
        </w:rPr>
        <w:t>2</w:t>
      </w:r>
      <w:r>
        <w:rPr>
          <w:rFonts w:ascii="Adobe 楷体 Std R" w:hAnsi="Adobe 楷体 Std R" w:eastAsia="Adobe 楷体 Std R" w:cs="微软雅黑"/>
          <w:color w:val="000000" w:themeColor="text1"/>
          <w:sz w:val="24"/>
        </w:rPr>
        <w:t>5</w:t>
      </w:r>
      <w:r>
        <w:rPr>
          <w:rFonts w:hint="eastAsia" w:ascii="Adobe 楷体 Std R" w:hAnsi="Adobe 楷体 Std R" w:eastAsia="Adobe 楷体 Std R" w:cs="微软雅黑"/>
          <w:color w:val="000000" w:themeColor="text1"/>
          <w:sz w:val="24"/>
        </w:rPr>
        <w:t>.</w:t>
      </w:r>
      <w:r>
        <w:rPr>
          <w:rFonts w:ascii="Adobe 楷体 Std R" w:hAnsi="Adobe 楷体 Std R" w:eastAsia="Adobe 楷体 Std R" w:cs="Segoe UI Symbol"/>
          <w:color w:val="000000" w:themeColor="text1"/>
          <w:sz w:val="24"/>
          <w:lang w:eastAsia="zh-Hans"/>
        </w:rPr>
        <w:t xml:space="preserve"> </w:t>
      </w:r>
      <w:r>
        <w:rPr>
          <w:rFonts w:ascii="Adobe 楷体 Std R" w:hAnsi="Adobe 楷体 Std R" w:eastAsia="Adobe 楷体 Std R" w:cs="Arial"/>
          <w:sz w:val="24"/>
          <w:lang w:val="zh-CN"/>
        </w:rPr>
        <w:t>▲</w:t>
      </w:r>
      <w:r>
        <w:rPr>
          <w:rFonts w:hint="eastAsia" w:ascii="Adobe 楷体 Std R" w:hAnsi="Adobe 楷体 Std R" w:eastAsia="Adobe 楷体 Std R" w:cs="Segoe UI Symbol"/>
          <w:sz w:val="24"/>
          <w:lang w:eastAsia="zh-Hans"/>
        </w:rPr>
        <w:t>仪器内置触摸屏，方便快速操作。</w:t>
      </w:r>
    </w:p>
    <w:p>
      <w:pPr>
        <w:jc w:val="left"/>
        <w:rPr>
          <w:rFonts w:asciiTheme="minorEastAsia" w:hAnsiTheme="minorEastAsia"/>
          <w:sz w:val="24"/>
          <w:szCs w:val="24"/>
        </w:rPr>
      </w:pPr>
    </w:p>
    <w:p>
      <w:pPr>
        <w:jc w:val="left"/>
        <w:rPr>
          <w:rFonts w:asciiTheme="minorEastAsia" w:hAnsiTheme="minorEastAsia"/>
          <w:sz w:val="24"/>
          <w:szCs w:val="24"/>
        </w:rPr>
      </w:pPr>
    </w:p>
    <w:p>
      <w:pPr>
        <w:tabs>
          <w:tab w:val="left" w:pos="420"/>
          <w:tab w:val="left" w:pos="540"/>
        </w:tabs>
        <w:spacing w:line="276" w:lineRule="auto"/>
        <w:rPr>
          <w:rFonts w:hint="eastAsia" w:ascii="宋体" w:hAnsi="宋体" w:eastAsia="宋体" w:cs="宋体"/>
          <w:i w:val="0"/>
          <w:iCs w:val="0"/>
          <w:caps w:val="0"/>
          <w:color w:val="333333"/>
          <w:spacing w:val="0"/>
          <w:sz w:val="21"/>
          <w:szCs w:val="21"/>
          <w:shd w:val="clear" w:fill="FFFFFF"/>
        </w:rPr>
      </w:pPr>
    </w:p>
    <w:p>
      <w:pPr>
        <w:spacing w:line="400" w:lineRule="exact"/>
        <w:rPr>
          <w:b/>
        </w:rPr>
      </w:pPr>
      <w:r>
        <w:rPr>
          <w:rFonts w:hint="eastAsia" w:ascii="宋体" w:hAnsi="宋体" w:eastAsia="宋体" w:cs="宋体"/>
          <w:b/>
          <w:szCs w:val="24"/>
        </w:rPr>
        <w:t>三</w:t>
      </w:r>
      <w:r>
        <w:rPr>
          <w:rFonts w:hint="eastAsia"/>
          <w:b/>
        </w:rPr>
        <w:t>、单台配置清单</w:t>
      </w:r>
      <w:r>
        <w:rPr>
          <w:b/>
        </w:rPr>
        <w:t>(</w:t>
      </w:r>
      <w:r>
        <w:rPr>
          <w:rFonts w:hint="eastAsia"/>
          <w:b/>
        </w:rPr>
        <w:t>包括但不限于</w:t>
      </w:r>
      <w:r>
        <w:rPr>
          <w:b/>
        </w:rPr>
        <w:t>)</w:t>
      </w:r>
    </w:p>
    <w:tbl>
      <w:tblPr>
        <w:tblStyle w:val="8"/>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67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宋体"/>
                <w:b/>
                <w:kern w:val="0"/>
                <w:szCs w:val="21"/>
              </w:rPr>
            </w:pPr>
            <w:r>
              <w:rPr>
                <w:rFonts w:hint="eastAsia" w:ascii="宋体" w:hAnsi="宋体"/>
                <w:b/>
                <w:kern w:val="0"/>
                <w:szCs w:val="21"/>
              </w:rPr>
              <w:t>序号</w:t>
            </w:r>
          </w:p>
        </w:tc>
        <w:tc>
          <w:tcPr>
            <w:tcW w:w="4677" w:type="dxa"/>
          </w:tcPr>
          <w:p>
            <w:pPr>
              <w:jc w:val="center"/>
              <w:rPr>
                <w:rFonts w:ascii="宋体"/>
                <w:b/>
                <w:kern w:val="0"/>
                <w:szCs w:val="21"/>
              </w:rPr>
            </w:pPr>
            <w:r>
              <w:rPr>
                <w:rFonts w:hint="eastAsia" w:ascii="宋体" w:hAnsi="宋体"/>
                <w:b/>
                <w:kern w:val="0"/>
                <w:szCs w:val="21"/>
              </w:rPr>
              <w:t>主要组件内容</w:t>
            </w:r>
          </w:p>
        </w:tc>
        <w:tc>
          <w:tcPr>
            <w:tcW w:w="2127" w:type="dxa"/>
          </w:tcPr>
          <w:p>
            <w:pPr>
              <w:jc w:val="center"/>
              <w:rPr>
                <w:rFonts w:ascii="宋体"/>
                <w:b/>
                <w:kern w:val="0"/>
                <w:szCs w:val="21"/>
              </w:rPr>
            </w:pPr>
            <w:r>
              <w:rPr>
                <w:rFonts w:hint="eastAsia" w:ascii="宋体" w:hAnsi="宋体"/>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1</w:t>
            </w:r>
          </w:p>
        </w:tc>
        <w:tc>
          <w:tcPr>
            <w:tcW w:w="4677" w:type="dxa"/>
            <w:vAlign w:val="center"/>
          </w:tcPr>
          <w:p>
            <w:pPr>
              <w:jc w:val="center"/>
              <w:rPr>
                <w:rFonts w:hint="default" w:eastAsiaTheme="minorEastAsia"/>
                <w:szCs w:val="20"/>
                <w:lang w:val="en-US" w:eastAsia="zh-CN"/>
              </w:rPr>
            </w:pPr>
            <w:r>
              <w:rPr>
                <w:rFonts w:hint="eastAsia"/>
                <w:szCs w:val="20"/>
                <w:lang w:val="en-US" w:eastAsia="zh-CN"/>
              </w:rPr>
              <w:t>主机</w:t>
            </w:r>
          </w:p>
        </w:tc>
        <w:tc>
          <w:tcPr>
            <w:tcW w:w="2127" w:type="dxa"/>
            <w:vAlign w:val="center"/>
          </w:tcPr>
          <w:p>
            <w:pPr>
              <w:jc w:val="center"/>
              <w:rPr>
                <w:rFonts w:hint="default"/>
                <w:szCs w:val="20"/>
                <w:lang w:val="en-US"/>
              </w:rPr>
            </w:pPr>
            <w:r>
              <w:rPr>
                <w:rFonts w:hint="eastAsia"/>
                <w:szCs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szCs w:val="20"/>
              </w:rPr>
            </w:pPr>
            <w:r>
              <w:rPr>
                <w:rFonts w:hint="eastAsia"/>
                <w:szCs w:val="20"/>
              </w:rPr>
              <w:t>2</w:t>
            </w:r>
          </w:p>
        </w:tc>
        <w:tc>
          <w:tcPr>
            <w:tcW w:w="4677" w:type="dxa"/>
            <w:vAlign w:val="center"/>
          </w:tcPr>
          <w:p>
            <w:pPr>
              <w:jc w:val="center"/>
              <w:rPr>
                <w:rFonts w:hint="default" w:eastAsiaTheme="minorEastAsia"/>
                <w:szCs w:val="20"/>
                <w:lang w:val="en-US" w:eastAsia="zh-CN"/>
              </w:rPr>
            </w:pPr>
            <w:r>
              <w:rPr>
                <w:rFonts w:hint="eastAsia"/>
                <w:szCs w:val="20"/>
                <w:lang w:val="en-US" w:eastAsia="zh-CN"/>
              </w:rPr>
              <w:t>UPS</w:t>
            </w:r>
            <w:bookmarkStart w:id="0" w:name="_GoBack"/>
            <w:bookmarkEnd w:id="0"/>
          </w:p>
        </w:tc>
        <w:tc>
          <w:tcPr>
            <w:tcW w:w="2127" w:type="dxa"/>
            <w:vAlign w:val="center"/>
          </w:tcPr>
          <w:p>
            <w:pPr>
              <w:jc w:val="center"/>
              <w:rPr>
                <w:rFonts w:hint="default" w:eastAsiaTheme="minorEastAsia"/>
                <w:szCs w:val="20"/>
                <w:lang w:val="en-US" w:eastAsia="zh-CN"/>
              </w:rPr>
            </w:pPr>
            <w:r>
              <w:rPr>
                <w:rFonts w:hint="eastAsia"/>
                <w:szCs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hint="eastAsia" w:eastAsiaTheme="minorEastAsia"/>
                <w:szCs w:val="20"/>
                <w:lang w:val="en-US" w:eastAsia="zh-CN"/>
              </w:rPr>
            </w:pPr>
            <w:r>
              <w:rPr>
                <w:rFonts w:hint="eastAsia"/>
                <w:szCs w:val="20"/>
                <w:lang w:val="en-US" w:eastAsia="zh-CN"/>
              </w:rPr>
              <w:t>3</w:t>
            </w:r>
          </w:p>
        </w:tc>
        <w:tc>
          <w:tcPr>
            <w:tcW w:w="4677" w:type="dxa"/>
            <w:vAlign w:val="center"/>
          </w:tcPr>
          <w:p>
            <w:pPr>
              <w:jc w:val="center"/>
              <w:rPr>
                <w:rFonts w:hint="default"/>
                <w:szCs w:val="20"/>
                <w:lang w:val="en-US" w:eastAsia="zh-CN"/>
              </w:rPr>
            </w:pPr>
            <w:r>
              <w:rPr>
                <w:rFonts w:hint="eastAsia"/>
                <w:szCs w:val="20"/>
                <w:lang w:val="en-US" w:eastAsia="zh-CN"/>
              </w:rPr>
              <w:t>配套电脑打印机</w:t>
            </w:r>
          </w:p>
        </w:tc>
        <w:tc>
          <w:tcPr>
            <w:tcW w:w="2127" w:type="dxa"/>
            <w:vAlign w:val="center"/>
          </w:tcPr>
          <w:p>
            <w:pPr>
              <w:jc w:val="center"/>
              <w:rPr>
                <w:rFonts w:hint="default"/>
                <w:szCs w:val="20"/>
                <w:lang w:val="en-US" w:eastAsia="zh-CN"/>
              </w:rPr>
            </w:pPr>
            <w:r>
              <w:rPr>
                <w:rFonts w:hint="eastAsia"/>
                <w:szCs w:val="20"/>
                <w:lang w:val="en-US" w:eastAsia="zh-CN"/>
              </w:rPr>
              <w:t>1套</w:t>
            </w:r>
          </w:p>
        </w:tc>
      </w:tr>
    </w:tbl>
    <w:p>
      <w:pPr>
        <w:spacing w:line="276" w:lineRule="auto"/>
        <w:ind w:firstLine="420" w:firstLineChars="200"/>
        <w:rPr>
          <w:szCs w:val="21"/>
        </w:rPr>
      </w:pPr>
      <w:r>
        <w:rPr>
          <w:rFonts w:hint="eastAsia"/>
          <w:szCs w:val="21"/>
        </w:rPr>
        <w:t>以上技术要求不排除参数或配置遗漏的可能性，厂家或供应商应自行添加必要的配件以保证设备正常运转之需要。否则，影响验收后果自负。</w:t>
      </w:r>
    </w:p>
    <w:p>
      <w:pPr>
        <w:spacing w:line="276" w:lineRule="auto"/>
        <w:rPr>
          <w:rFonts w:cs="Arial"/>
          <w:b/>
          <w:szCs w:val="21"/>
        </w:rPr>
      </w:pPr>
      <w:r>
        <w:rPr>
          <w:rFonts w:hint="eastAsia" w:cs="Arial"/>
          <w:b/>
          <w:szCs w:val="21"/>
        </w:rPr>
        <w:t>四、其他商务要求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原厂免费保修期≥5年，自用户验收合格之日起计，正版软件终身免费升级；保修期内，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rPr>
        <w:t>五、验收要求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szCs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p>
      <w:pPr>
        <w:spacing w:line="276" w:lineRule="auto"/>
        <w:rPr>
          <w:b/>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p>
    <w:p>
      <w:pPr>
        <w:spacing w:line="276" w:lineRule="auto"/>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dobe 楷体 Std R">
    <w:altName w:val="宋体"/>
    <w:panose1 w:val="00000000000000000000"/>
    <w:charset w:val="86"/>
    <w:family w:val="roman"/>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74D16"/>
    <w:multiLevelType w:val="multilevel"/>
    <w:tmpl w:val="30974D16"/>
    <w:lvl w:ilvl="0" w:tentative="0">
      <w:start w:val="1"/>
      <w:numFmt w:val="bullet"/>
      <w:pStyle w:val="2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40F6541C"/>
    <w:multiLevelType w:val="multilevel"/>
    <w:tmpl w:val="40F6541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7E79326C"/>
    <w:multiLevelType w:val="multilevel"/>
    <w:tmpl w:val="7E79326C"/>
    <w:lvl w:ilvl="0" w:tentative="0">
      <w:start w:val="1"/>
      <w:numFmt w:val="japaneseCounting"/>
      <w:lvlText w:val="%1、"/>
      <w:lvlJc w:val="left"/>
      <w:pPr>
        <w:tabs>
          <w:tab w:val="left" w:pos="420"/>
        </w:tabs>
        <w:ind w:left="420" w:hanging="420"/>
      </w:pPr>
      <w:rPr>
        <w:rFonts w:hint="default"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JiZjQ2NzkzNTY3NGViMmY1ZWQxY2QwMTRkNTY3NGIifQ=="/>
  </w:docVars>
  <w:rsids>
    <w:rsidRoot w:val="00172A27"/>
    <w:rsid w:val="00006E68"/>
    <w:rsid w:val="000102A7"/>
    <w:rsid w:val="00017B3A"/>
    <w:rsid w:val="00022394"/>
    <w:rsid w:val="0002372F"/>
    <w:rsid w:val="0002598D"/>
    <w:rsid w:val="0002705A"/>
    <w:rsid w:val="000303F1"/>
    <w:rsid w:val="0003047A"/>
    <w:rsid w:val="00031B21"/>
    <w:rsid w:val="000324C2"/>
    <w:rsid w:val="000371FE"/>
    <w:rsid w:val="00041D26"/>
    <w:rsid w:val="00041E32"/>
    <w:rsid w:val="000422D3"/>
    <w:rsid w:val="000423CD"/>
    <w:rsid w:val="00045F46"/>
    <w:rsid w:val="00047292"/>
    <w:rsid w:val="000479FC"/>
    <w:rsid w:val="00047F5A"/>
    <w:rsid w:val="0005019D"/>
    <w:rsid w:val="000520ED"/>
    <w:rsid w:val="000524EF"/>
    <w:rsid w:val="00052BFC"/>
    <w:rsid w:val="000549EC"/>
    <w:rsid w:val="00055213"/>
    <w:rsid w:val="000557DA"/>
    <w:rsid w:val="00055CA1"/>
    <w:rsid w:val="000569A7"/>
    <w:rsid w:val="00056BCC"/>
    <w:rsid w:val="00060F34"/>
    <w:rsid w:val="00061B0B"/>
    <w:rsid w:val="000639AC"/>
    <w:rsid w:val="00065578"/>
    <w:rsid w:val="00065776"/>
    <w:rsid w:val="000676E8"/>
    <w:rsid w:val="0006794C"/>
    <w:rsid w:val="00070355"/>
    <w:rsid w:val="00071AC2"/>
    <w:rsid w:val="00071EF4"/>
    <w:rsid w:val="00072959"/>
    <w:rsid w:val="00073AE9"/>
    <w:rsid w:val="00073EF8"/>
    <w:rsid w:val="0007509D"/>
    <w:rsid w:val="00076E0E"/>
    <w:rsid w:val="000772F2"/>
    <w:rsid w:val="000817DA"/>
    <w:rsid w:val="00083100"/>
    <w:rsid w:val="00083610"/>
    <w:rsid w:val="00091DE1"/>
    <w:rsid w:val="000927E5"/>
    <w:rsid w:val="00092D82"/>
    <w:rsid w:val="00094E79"/>
    <w:rsid w:val="0009653D"/>
    <w:rsid w:val="000968D3"/>
    <w:rsid w:val="00096916"/>
    <w:rsid w:val="000A5EC4"/>
    <w:rsid w:val="000A6E55"/>
    <w:rsid w:val="000A7D14"/>
    <w:rsid w:val="000A7D6C"/>
    <w:rsid w:val="000A7DA2"/>
    <w:rsid w:val="000B0F55"/>
    <w:rsid w:val="000B176A"/>
    <w:rsid w:val="000B1EA0"/>
    <w:rsid w:val="000B3650"/>
    <w:rsid w:val="000B3D70"/>
    <w:rsid w:val="000B4AAB"/>
    <w:rsid w:val="000B5048"/>
    <w:rsid w:val="000B6DDA"/>
    <w:rsid w:val="000B72C3"/>
    <w:rsid w:val="000C1F74"/>
    <w:rsid w:val="000C44D0"/>
    <w:rsid w:val="000C4651"/>
    <w:rsid w:val="000C47C4"/>
    <w:rsid w:val="000C7A56"/>
    <w:rsid w:val="000C7D8B"/>
    <w:rsid w:val="000D119B"/>
    <w:rsid w:val="000D3178"/>
    <w:rsid w:val="000D4E80"/>
    <w:rsid w:val="000D6E30"/>
    <w:rsid w:val="000D74F7"/>
    <w:rsid w:val="000E3655"/>
    <w:rsid w:val="000E4146"/>
    <w:rsid w:val="000E4883"/>
    <w:rsid w:val="000E567F"/>
    <w:rsid w:val="000E7878"/>
    <w:rsid w:val="000F3B6F"/>
    <w:rsid w:val="000F555B"/>
    <w:rsid w:val="000F55C9"/>
    <w:rsid w:val="000F6335"/>
    <w:rsid w:val="000F7A50"/>
    <w:rsid w:val="000F7B89"/>
    <w:rsid w:val="00100785"/>
    <w:rsid w:val="00100C47"/>
    <w:rsid w:val="00100C97"/>
    <w:rsid w:val="0010235E"/>
    <w:rsid w:val="001037D7"/>
    <w:rsid w:val="001057A1"/>
    <w:rsid w:val="00107BF9"/>
    <w:rsid w:val="0011073C"/>
    <w:rsid w:val="00112B0C"/>
    <w:rsid w:val="0011448D"/>
    <w:rsid w:val="00114C7A"/>
    <w:rsid w:val="00115C5F"/>
    <w:rsid w:val="00116C07"/>
    <w:rsid w:val="00117241"/>
    <w:rsid w:val="00120322"/>
    <w:rsid w:val="0012077B"/>
    <w:rsid w:val="00120B24"/>
    <w:rsid w:val="0012686A"/>
    <w:rsid w:val="0013217E"/>
    <w:rsid w:val="001334FA"/>
    <w:rsid w:val="00134FE4"/>
    <w:rsid w:val="00142670"/>
    <w:rsid w:val="00142E7B"/>
    <w:rsid w:val="00144A9A"/>
    <w:rsid w:val="0014526C"/>
    <w:rsid w:val="001457F1"/>
    <w:rsid w:val="0014685F"/>
    <w:rsid w:val="001476B0"/>
    <w:rsid w:val="001514CD"/>
    <w:rsid w:val="00154F1F"/>
    <w:rsid w:val="00155459"/>
    <w:rsid w:val="001570A8"/>
    <w:rsid w:val="001607BB"/>
    <w:rsid w:val="00160839"/>
    <w:rsid w:val="0016107D"/>
    <w:rsid w:val="0016454A"/>
    <w:rsid w:val="00165C2E"/>
    <w:rsid w:val="00166644"/>
    <w:rsid w:val="00172A27"/>
    <w:rsid w:val="00172AE5"/>
    <w:rsid w:val="001762EB"/>
    <w:rsid w:val="0018093F"/>
    <w:rsid w:val="00180AFC"/>
    <w:rsid w:val="00180B52"/>
    <w:rsid w:val="00182700"/>
    <w:rsid w:val="00185431"/>
    <w:rsid w:val="00186CD0"/>
    <w:rsid w:val="00186E2D"/>
    <w:rsid w:val="00187832"/>
    <w:rsid w:val="00187F25"/>
    <w:rsid w:val="00191277"/>
    <w:rsid w:val="00194829"/>
    <w:rsid w:val="0019575A"/>
    <w:rsid w:val="001A0573"/>
    <w:rsid w:val="001A0F86"/>
    <w:rsid w:val="001A33BD"/>
    <w:rsid w:val="001A3BC3"/>
    <w:rsid w:val="001A4D9D"/>
    <w:rsid w:val="001A7DFF"/>
    <w:rsid w:val="001B1E75"/>
    <w:rsid w:val="001B25FA"/>
    <w:rsid w:val="001B5F47"/>
    <w:rsid w:val="001B7A09"/>
    <w:rsid w:val="001C05E0"/>
    <w:rsid w:val="001C104A"/>
    <w:rsid w:val="001C10B2"/>
    <w:rsid w:val="001C1C2F"/>
    <w:rsid w:val="001C4D00"/>
    <w:rsid w:val="001C4F60"/>
    <w:rsid w:val="001C54A4"/>
    <w:rsid w:val="001C6705"/>
    <w:rsid w:val="001C6F2D"/>
    <w:rsid w:val="001C7139"/>
    <w:rsid w:val="001D03BA"/>
    <w:rsid w:val="001D1DC2"/>
    <w:rsid w:val="001D2A55"/>
    <w:rsid w:val="001D2D42"/>
    <w:rsid w:val="001D55D4"/>
    <w:rsid w:val="001E176C"/>
    <w:rsid w:val="001E2116"/>
    <w:rsid w:val="001E3DF2"/>
    <w:rsid w:val="001E5A88"/>
    <w:rsid w:val="001E5F57"/>
    <w:rsid w:val="001F1998"/>
    <w:rsid w:val="001F201E"/>
    <w:rsid w:val="001F4EEA"/>
    <w:rsid w:val="001F5B4C"/>
    <w:rsid w:val="001F686D"/>
    <w:rsid w:val="001F7279"/>
    <w:rsid w:val="00200039"/>
    <w:rsid w:val="0020243C"/>
    <w:rsid w:val="002032C1"/>
    <w:rsid w:val="00203D04"/>
    <w:rsid w:val="00206275"/>
    <w:rsid w:val="00206402"/>
    <w:rsid w:val="00210704"/>
    <w:rsid w:val="002127D4"/>
    <w:rsid w:val="00212ACA"/>
    <w:rsid w:val="00214488"/>
    <w:rsid w:val="00222C09"/>
    <w:rsid w:val="0022386E"/>
    <w:rsid w:val="0022644D"/>
    <w:rsid w:val="002267E6"/>
    <w:rsid w:val="00226846"/>
    <w:rsid w:val="00226A7F"/>
    <w:rsid w:val="002271B0"/>
    <w:rsid w:val="00227939"/>
    <w:rsid w:val="00227A5A"/>
    <w:rsid w:val="00230170"/>
    <w:rsid w:val="00232D40"/>
    <w:rsid w:val="00235EFC"/>
    <w:rsid w:val="00236066"/>
    <w:rsid w:val="00237B82"/>
    <w:rsid w:val="002404AC"/>
    <w:rsid w:val="0024051B"/>
    <w:rsid w:val="002414FE"/>
    <w:rsid w:val="002430C0"/>
    <w:rsid w:val="0024431B"/>
    <w:rsid w:val="00244D7F"/>
    <w:rsid w:val="00245B8A"/>
    <w:rsid w:val="00250B3D"/>
    <w:rsid w:val="00250C79"/>
    <w:rsid w:val="00252118"/>
    <w:rsid w:val="00252565"/>
    <w:rsid w:val="00253382"/>
    <w:rsid w:val="0025346E"/>
    <w:rsid w:val="002536DD"/>
    <w:rsid w:val="002537AC"/>
    <w:rsid w:val="00256B7E"/>
    <w:rsid w:val="00257174"/>
    <w:rsid w:val="002608F1"/>
    <w:rsid w:val="00263067"/>
    <w:rsid w:val="00263EAC"/>
    <w:rsid w:val="00264C31"/>
    <w:rsid w:val="002763BF"/>
    <w:rsid w:val="00276DA8"/>
    <w:rsid w:val="0028106E"/>
    <w:rsid w:val="00281429"/>
    <w:rsid w:val="00281EC9"/>
    <w:rsid w:val="00282040"/>
    <w:rsid w:val="00283631"/>
    <w:rsid w:val="00283AA4"/>
    <w:rsid w:val="002856C5"/>
    <w:rsid w:val="00285A94"/>
    <w:rsid w:val="00285F61"/>
    <w:rsid w:val="002863EA"/>
    <w:rsid w:val="002867D5"/>
    <w:rsid w:val="00287E30"/>
    <w:rsid w:val="00287F18"/>
    <w:rsid w:val="00290937"/>
    <w:rsid w:val="00293054"/>
    <w:rsid w:val="00293230"/>
    <w:rsid w:val="0029448D"/>
    <w:rsid w:val="0029584A"/>
    <w:rsid w:val="00296981"/>
    <w:rsid w:val="002A25F3"/>
    <w:rsid w:val="002A4FD2"/>
    <w:rsid w:val="002A5198"/>
    <w:rsid w:val="002A62A0"/>
    <w:rsid w:val="002A6917"/>
    <w:rsid w:val="002A69E7"/>
    <w:rsid w:val="002A7FEB"/>
    <w:rsid w:val="002B001F"/>
    <w:rsid w:val="002B03FB"/>
    <w:rsid w:val="002B1BB2"/>
    <w:rsid w:val="002B2CF3"/>
    <w:rsid w:val="002B3396"/>
    <w:rsid w:val="002B33B0"/>
    <w:rsid w:val="002B3A46"/>
    <w:rsid w:val="002B544E"/>
    <w:rsid w:val="002B5999"/>
    <w:rsid w:val="002B60C4"/>
    <w:rsid w:val="002B630A"/>
    <w:rsid w:val="002B63C7"/>
    <w:rsid w:val="002B7959"/>
    <w:rsid w:val="002C1945"/>
    <w:rsid w:val="002C4BD7"/>
    <w:rsid w:val="002C5969"/>
    <w:rsid w:val="002C6685"/>
    <w:rsid w:val="002C689A"/>
    <w:rsid w:val="002C7A32"/>
    <w:rsid w:val="002C7E35"/>
    <w:rsid w:val="002D0FD2"/>
    <w:rsid w:val="002D2FB0"/>
    <w:rsid w:val="002D33B2"/>
    <w:rsid w:val="002D60E2"/>
    <w:rsid w:val="002E01BA"/>
    <w:rsid w:val="002E0ECB"/>
    <w:rsid w:val="002E358A"/>
    <w:rsid w:val="002E3741"/>
    <w:rsid w:val="002E4F6B"/>
    <w:rsid w:val="002E6564"/>
    <w:rsid w:val="002E7113"/>
    <w:rsid w:val="002E74FD"/>
    <w:rsid w:val="002E7538"/>
    <w:rsid w:val="002F38A8"/>
    <w:rsid w:val="002F652B"/>
    <w:rsid w:val="002F70D0"/>
    <w:rsid w:val="00300E07"/>
    <w:rsid w:val="0030153D"/>
    <w:rsid w:val="00301970"/>
    <w:rsid w:val="00303593"/>
    <w:rsid w:val="0030377E"/>
    <w:rsid w:val="0030691C"/>
    <w:rsid w:val="00310A78"/>
    <w:rsid w:val="003126BA"/>
    <w:rsid w:val="003138E5"/>
    <w:rsid w:val="003139FB"/>
    <w:rsid w:val="0031617D"/>
    <w:rsid w:val="00316DE4"/>
    <w:rsid w:val="003176D7"/>
    <w:rsid w:val="0032050D"/>
    <w:rsid w:val="00321586"/>
    <w:rsid w:val="00321E5D"/>
    <w:rsid w:val="00322180"/>
    <w:rsid w:val="00322AF9"/>
    <w:rsid w:val="00323018"/>
    <w:rsid w:val="00324CC0"/>
    <w:rsid w:val="00325086"/>
    <w:rsid w:val="00325216"/>
    <w:rsid w:val="00330546"/>
    <w:rsid w:val="0033100C"/>
    <w:rsid w:val="00332109"/>
    <w:rsid w:val="0033421A"/>
    <w:rsid w:val="00335CBA"/>
    <w:rsid w:val="00335F3B"/>
    <w:rsid w:val="00337A1F"/>
    <w:rsid w:val="0034082D"/>
    <w:rsid w:val="003408D4"/>
    <w:rsid w:val="00341525"/>
    <w:rsid w:val="0034257B"/>
    <w:rsid w:val="00342D64"/>
    <w:rsid w:val="00343D10"/>
    <w:rsid w:val="00343F8B"/>
    <w:rsid w:val="0034428A"/>
    <w:rsid w:val="003454FD"/>
    <w:rsid w:val="00351A0A"/>
    <w:rsid w:val="00351A58"/>
    <w:rsid w:val="00353847"/>
    <w:rsid w:val="00354B79"/>
    <w:rsid w:val="00355BA3"/>
    <w:rsid w:val="00356193"/>
    <w:rsid w:val="0035631A"/>
    <w:rsid w:val="003575F9"/>
    <w:rsid w:val="00362AB8"/>
    <w:rsid w:val="003635D3"/>
    <w:rsid w:val="0036365F"/>
    <w:rsid w:val="00363F6A"/>
    <w:rsid w:val="003646F3"/>
    <w:rsid w:val="003647B9"/>
    <w:rsid w:val="003649F0"/>
    <w:rsid w:val="00364DA9"/>
    <w:rsid w:val="003657F9"/>
    <w:rsid w:val="0036653E"/>
    <w:rsid w:val="0036782F"/>
    <w:rsid w:val="00367D55"/>
    <w:rsid w:val="003705A6"/>
    <w:rsid w:val="00372716"/>
    <w:rsid w:val="00373C6A"/>
    <w:rsid w:val="00374286"/>
    <w:rsid w:val="00374F0F"/>
    <w:rsid w:val="003757FA"/>
    <w:rsid w:val="00376085"/>
    <w:rsid w:val="003771A6"/>
    <w:rsid w:val="003829D1"/>
    <w:rsid w:val="003849C2"/>
    <w:rsid w:val="00386F6C"/>
    <w:rsid w:val="003879AF"/>
    <w:rsid w:val="003960DC"/>
    <w:rsid w:val="003A01C6"/>
    <w:rsid w:val="003A187B"/>
    <w:rsid w:val="003A1F73"/>
    <w:rsid w:val="003A413A"/>
    <w:rsid w:val="003A458E"/>
    <w:rsid w:val="003A5CDB"/>
    <w:rsid w:val="003A5D83"/>
    <w:rsid w:val="003B373E"/>
    <w:rsid w:val="003B4672"/>
    <w:rsid w:val="003C101F"/>
    <w:rsid w:val="003C17A6"/>
    <w:rsid w:val="003C1C05"/>
    <w:rsid w:val="003C2148"/>
    <w:rsid w:val="003C3AED"/>
    <w:rsid w:val="003C3F0F"/>
    <w:rsid w:val="003C4CD1"/>
    <w:rsid w:val="003C4F97"/>
    <w:rsid w:val="003C5294"/>
    <w:rsid w:val="003C6A9F"/>
    <w:rsid w:val="003D054F"/>
    <w:rsid w:val="003D1CA0"/>
    <w:rsid w:val="003D2EB9"/>
    <w:rsid w:val="003D72F1"/>
    <w:rsid w:val="003E0E26"/>
    <w:rsid w:val="003E1571"/>
    <w:rsid w:val="003E3077"/>
    <w:rsid w:val="003E4D8B"/>
    <w:rsid w:val="003E642B"/>
    <w:rsid w:val="003E688E"/>
    <w:rsid w:val="003E6DBA"/>
    <w:rsid w:val="003F1168"/>
    <w:rsid w:val="003F1BA9"/>
    <w:rsid w:val="003F5941"/>
    <w:rsid w:val="003F5AEC"/>
    <w:rsid w:val="003F7B3A"/>
    <w:rsid w:val="00402026"/>
    <w:rsid w:val="00402602"/>
    <w:rsid w:val="00405869"/>
    <w:rsid w:val="00407D1D"/>
    <w:rsid w:val="00415750"/>
    <w:rsid w:val="0041677D"/>
    <w:rsid w:val="00416872"/>
    <w:rsid w:val="0042285B"/>
    <w:rsid w:val="00422E31"/>
    <w:rsid w:val="0042348D"/>
    <w:rsid w:val="00425672"/>
    <w:rsid w:val="004256CE"/>
    <w:rsid w:val="0042598A"/>
    <w:rsid w:val="00426578"/>
    <w:rsid w:val="00427FB1"/>
    <w:rsid w:val="00430B8C"/>
    <w:rsid w:val="00430B9B"/>
    <w:rsid w:val="00431515"/>
    <w:rsid w:val="004323DE"/>
    <w:rsid w:val="0043309A"/>
    <w:rsid w:val="004345C6"/>
    <w:rsid w:val="00434C91"/>
    <w:rsid w:val="00435769"/>
    <w:rsid w:val="00435C84"/>
    <w:rsid w:val="00440934"/>
    <w:rsid w:val="00440B90"/>
    <w:rsid w:val="00441A24"/>
    <w:rsid w:val="00441AF9"/>
    <w:rsid w:val="00441F42"/>
    <w:rsid w:val="00442765"/>
    <w:rsid w:val="00444871"/>
    <w:rsid w:val="00444D0B"/>
    <w:rsid w:val="00445108"/>
    <w:rsid w:val="00445539"/>
    <w:rsid w:val="00450FB1"/>
    <w:rsid w:val="004520D6"/>
    <w:rsid w:val="00456736"/>
    <w:rsid w:val="00456A8D"/>
    <w:rsid w:val="0046029F"/>
    <w:rsid w:val="004608B2"/>
    <w:rsid w:val="00461008"/>
    <w:rsid w:val="004629CD"/>
    <w:rsid w:val="00462D58"/>
    <w:rsid w:val="00463DD8"/>
    <w:rsid w:val="0046400C"/>
    <w:rsid w:val="00464026"/>
    <w:rsid w:val="00464F51"/>
    <w:rsid w:val="00465033"/>
    <w:rsid w:val="00465AAC"/>
    <w:rsid w:val="00465B94"/>
    <w:rsid w:val="00467C39"/>
    <w:rsid w:val="00470FD2"/>
    <w:rsid w:val="00471C4D"/>
    <w:rsid w:val="00473F70"/>
    <w:rsid w:val="00475E33"/>
    <w:rsid w:val="0047643F"/>
    <w:rsid w:val="00476EFB"/>
    <w:rsid w:val="00482639"/>
    <w:rsid w:val="00482FCF"/>
    <w:rsid w:val="0048357C"/>
    <w:rsid w:val="004857AE"/>
    <w:rsid w:val="00490BA5"/>
    <w:rsid w:val="0049248E"/>
    <w:rsid w:val="00493C52"/>
    <w:rsid w:val="0049459D"/>
    <w:rsid w:val="00494613"/>
    <w:rsid w:val="00494990"/>
    <w:rsid w:val="00495108"/>
    <w:rsid w:val="00495315"/>
    <w:rsid w:val="00495338"/>
    <w:rsid w:val="004A06F1"/>
    <w:rsid w:val="004A1288"/>
    <w:rsid w:val="004A13A1"/>
    <w:rsid w:val="004A2C4A"/>
    <w:rsid w:val="004A4A0E"/>
    <w:rsid w:val="004A727C"/>
    <w:rsid w:val="004B00A0"/>
    <w:rsid w:val="004B359E"/>
    <w:rsid w:val="004B5B03"/>
    <w:rsid w:val="004B62E1"/>
    <w:rsid w:val="004B686E"/>
    <w:rsid w:val="004C2DB0"/>
    <w:rsid w:val="004C2F4F"/>
    <w:rsid w:val="004C34D3"/>
    <w:rsid w:val="004C4EA0"/>
    <w:rsid w:val="004C5A63"/>
    <w:rsid w:val="004C756E"/>
    <w:rsid w:val="004C7661"/>
    <w:rsid w:val="004D06B0"/>
    <w:rsid w:val="004D1996"/>
    <w:rsid w:val="004D21EF"/>
    <w:rsid w:val="004D2897"/>
    <w:rsid w:val="004D3F4C"/>
    <w:rsid w:val="004D6B42"/>
    <w:rsid w:val="004E06DC"/>
    <w:rsid w:val="004E09A9"/>
    <w:rsid w:val="004E1DB6"/>
    <w:rsid w:val="004E21AE"/>
    <w:rsid w:val="004E31E0"/>
    <w:rsid w:val="004E3443"/>
    <w:rsid w:val="004F53C8"/>
    <w:rsid w:val="004F7278"/>
    <w:rsid w:val="004F755E"/>
    <w:rsid w:val="004F7592"/>
    <w:rsid w:val="005025AD"/>
    <w:rsid w:val="00502D8D"/>
    <w:rsid w:val="005038B7"/>
    <w:rsid w:val="0050478B"/>
    <w:rsid w:val="00507076"/>
    <w:rsid w:val="00507990"/>
    <w:rsid w:val="00510851"/>
    <w:rsid w:val="00511155"/>
    <w:rsid w:val="005127D1"/>
    <w:rsid w:val="00512980"/>
    <w:rsid w:val="00513FA2"/>
    <w:rsid w:val="00514047"/>
    <w:rsid w:val="00516AF7"/>
    <w:rsid w:val="00517ACA"/>
    <w:rsid w:val="00517B10"/>
    <w:rsid w:val="00520535"/>
    <w:rsid w:val="00520E28"/>
    <w:rsid w:val="005218B3"/>
    <w:rsid w:val="005256EF"/>
    <w:rsid w:val="00525716"/>
    <w:rsid w:val="00525845"/>
    <w:rsid w:val="00526A73"/>
    <w:rsid w:val="005308B6"/>
    <w:rsid w:val="00530B52"/>
    <w:rsid w:val="005336A1"/>
    <w:rsid w:val="00533909"/>
    <w:rsid w:val="00533D37"/>
    <w:rsid w:val="0053510A"/>
    <w:rsid w:val="00536774"/>
    <w:rsid w:val="005379E4"/>
    <w:rsid w:val="0054203A"/>
    <w:rsid w:val="005427F6"/>
    <w:rsid w:val="005447C9"/>
    <w:rsid w:val="0054613C"/>
    <w:rsid w:val="00547039"/>
    <w:rsid w:val="005477BC"/>
    <w:rsid w:val="005479E2"/>
    <w:rsid w:val="00547B34"/>
    <w:rsid w:val="0055196B"/>
    <w:rsid w:val="00552A76"/>
    <w:rsid w:val="00553FEA"/>
    <w:rsid w:val="00554C89"/>
    <w:rsid w:val="005568F7"/>
    <w:rsid w:val="0056091E"/>
    <w:rsid w:val="00560C9B"/>
    <w:rsid w:val="00560E3E"/>
    <w:rsid w:val="00560E4D"/>
    <w:rsid w:val="0056140D"/>
    <w:rsid w:val="005630E4"/>
    <w:rsid w:val="00563FDB"/>
    <w:rsid w:val="00564A82"/>
    <w:rsid w:val="005660C7"/>
    <w:rsid w:val="00566D9E"/>
    <w:rsid w:val="00566E01"/>
    <w:rsid w:val="00566FA1"/>
    <w:rsid w:val="00570693"/>
    <w:rsid w:val="00570A8C"/>
    <w:rsid w:val="00570DEB"/>
    <w:rsid w:val="00570FAB"/>
    <w:rsid w:val="0057305C"/>
    <w:rsid w:val="005755B7"/>
    <w:rsid w:val="00575E0E"/>
    <w:rsid w:val="00577ACC"/>
    <w:rsid w:val="00577BFA"/>
    <w:rsid w:val="00577D53"/>
    <w:rsid w:val="00582389"/>
    <w:rsid w:val="00582A6F"/>
    <w:rsid w:val="0058619D"/>
    <w:rsid w:val="0058626D"/>
    <w:rsid w:val="005864C0"/>
    <w:rsid w:val="005911F6"/>
    <w:rsid w:val="005915C1"/>
    <w:rsid w:val="0059400C"/>
    <w:rsid w:val="005942D8"/>
    <w:rsid w:val="00595F87"/>
    <w:rsid w:val="00595FFA"/>
    <w:rsid w:val="005968A2"/>
    <w:rsid w:val="00596FE1"/>
    <w:rsid w:val="005A02FD"/>
    <w:rsid w:val="005A0AAB"/>
    <w:rsid w:val="005A2518"/>
    <w:rsid w:val="005A2772"/>
    <w:rsid w:val="005A47D9"/>
    <w:rsid w:val="005A54C6"/>
    <w:rsid w:val="005A5697"/>
    <w:rsid w:val="005A74D3"/>
    <w:rsid w:val="005A7991"/>
    <w:rsid w:val="005A7D9A"/>
    <w:rsid w:val="005A7F61"/>
    <w:rsid w:val="005B00F4"/>
    <w:rsid w:val="005B025B"/>
    <w:rsid w:val="005B0813"/>
    <w:rsid w:val="005B17FF"/>
    <w:rsid w:val="005B47CB"/>
    <w:rsid w:val="005B6417"/>
    <w:rsid w:val="005B6F38"/>
    <w:rsid w:val="005B739E"/>
    <w:rsid w:val="005B7BCF"/>
    <w:rsid w:val="005C0C13"/>
    <w:rsid w:val="005C146A"/>
    <w:rsid w:val="005C146F"/>
    <w:rsid w:val="005C2DBF"/>
    <w:rsid w:val="005C2EB9"/>
    <w:rsid w:val="005C4333"/>
    <w:rsid w:val="005C4958"/>
    <w:rsid w:val="005C4B6B"/>
    <w:rsid w:val="005C53D8"/>
    <w:rsid w:val="005C64F2"/>
    <w:rsid w:val="005C6892"/>
    <w:rsid w:val="005C7D05"/>
    <w:rsid w:val="005D044C"/>
    <w:rsid w:val="005D0EAF"/>
    <w:rsid w:val="005D1F78"/>
    <w:rsid w:val="005D4409"/>
    <w:rsid w:val="005D6FD3"/>
    <w:rsid w:val="005D7020"/>
    <w:rsid w:val="005D7191"/>
    <w:rsid w:val="005E331B"/>
    <w:rsid w:val="005E3C9B"/>
    <w:rsid w:val="005E6231"/>
    <w:rsid w:val="005F0E01"/>
    <w:rsid w:val="005F1A17"/>
    <w:rsid w:val="005F2CA5"/>
    <w:rsid w:val="005F43D4"/>
    <w:rsid w:val="005F5EFD"/>
    <w:rsid w:val="0060304B"/>
    <w:rsid w:val="006056BE"/>
    <w:rsid w:val="0060797F"/>
    <w:rsid w:val="00607C4C"/>
    <w:rsid w:val="00610291"/>
    <w:rsid w:val="0061136F"/>
    <w:rsid w:val="0061274D"/>
    <w:rsid w:val="00612C37"/>
    <w:rsid w:val="00613AD5"/>
    <w:rsid w:val="00614727"/>
    <w:rsid w:val="006150E2"/>
    <w:rsid w:val="0061518B"/>
    <w:rsid w:val="00616A77"/>
    <w:rsid w:val="00616B58"/>
    <w:rsid w:val="006170C0"/>
    <w:rsid w:val="00617885"/>
    <w:rsid w:val="00617BD0"/>
    <w:rsid w:val="00621D6B"/>
    <w:rsid w:val="0062414C"/>
    <w:rsid w:val="006261BE"/>
    <w:rsid w:val="00626F6E"/>
    <w:rsid w:val="006279D7"/>
    <w:rsid w:val="006303D5"/>
    <w:rsid w:val="006313DC"/>
    <w:rsid w:val="00632513"/>
    <w:rsid w:val="00633433"/>
    <w:rsid w:val="006349BC"/>
    <w:rsid w:val="00640F4F"/>
    <w:rsid w:val="006410E3"/>
    <w:rsid w:val="00641511"/>
    <w:rsid w:val="0064152C"/>
    <w:rsid w:val="006421B0"/>
    <w:rsid w:val="00642E20"/>
    <w:rsid w:val="00643CDC"/>
    <w:rsid w:val="00645ECB"/>
    <w:rsid w:val="00645F12"/>
    <w:rsid w:val="00646CC1"/>
    <w:rsid w:val="00650497"/>
    <w:rsid w:val="006516A8"/>
    <w:rsid w:val="00651C70"/>
    <w:rsid w:val="00653E81"/>
    <w:rsid w:val="00654379"/>
    <w:rsid w:val="006546A7"/>
    <w:rsid w:val="00656352"/>
    <w:rsid w:val="00656FF7"/>
    <w:rsid w:val="006575AB"/>
    <w:rsid w:val="00660180"/>
    <w:rsid w:val="0066055B"/>
    <w:rsid w:val="0066159A"/>
    <w:rsid w:val="00661A22"/>
    <w:rsid w:val="00662016"/>
    <w:rsid w:val="00662271"/>
    <w:rsid w:val="0066309F"/>
    <w:rsid w:val="00664358"/>
    <w:rsid w:val="0066438F"/>
    <w:rsid w:val="0066518F"/>
    <w:rsid w:val="00666289"/>
    <w:rsid w:val="00666563"/>
    <w:rsid w:val="00666746"/>
    <w:rsid w:val="0066692B"/>
    <w:rsid w:val="00667888"/>
    <w:rsid w:val="00667E1F"/>
    <w:rsid w:val="00671B14"/>
    <w:rsid w:val="00673A8B"/>
    <w:rsid w:val="00674183"/>
    <w:rsid w:val="006777B7"/>
    <w:rsid w:val="006814D1"/>
    <w:rsid w:val="006818F8"/>
    <w:rsid w:val="0068299F"/>
    <w:rsid w:val="00682B48"/>
    <w:rsid w:val="006837D9"/>
    <w:rsid w:val="0069445E"/>
    <w:rsid w:val="00695364"/>
    <w:rsid w:val="006A25CD"/>
    <w:rsid w:val="006A3602"/>
    <w:rsid w:val="006A400B"/>
    <w:rsid w:val="006A402A"/>
    <w:rsid w:val="006A582C"/>
    <w:rsid w:val="006A6317"/>
    <w:rsid w:val="006A6E3D"/>
    <w:rsid w:val="006A7360"/>
    <w:rsid w:val="006B0084"/>
    <w:rsid w:val="006B035B"/>
    <w:rsid w:val="006B0ACD"/>
    <w:rsid w:val="006B10DB"/>
    <w:rsid w:val="006B157A"/>
    <w:rsid w:val="006B2EB6"/>
    <w:rsid w:val="006B7E83"/>
    <w:rsid w:val="006C0576"/>
    <w:rsid w:val="006C116E"/>
    <w:rsid w:val="006C1185"/>
    <w:rsid w:val="006C1754"/>
    <w:rsid w:val="006C1C8D"/>
    <w:rsid w:val="006C3A43"/>
    <w:rsid w:val="006C4ED9"/>
    <w:rsid w:val="006D1BA9"/>
    <w:rsid w:val="006D1C72"/>
    <w:rsid w:val="006D2ACC"/>
    <w:rsid w:val="006D304C"/>
    <w:rsid w:val="006D3C45"/>
    <w:rsid w:val="006D3EA0"/>
    <w:rsid w:val="006D6754"/>
    <w:rsid w:val="006D6BAE"/>
    <w:rsid w:val="006E2043"/>
    <w:rsid w:val="006E263F"/>
    <w:rsid w:val="006E3206"/>
    <w:rsid w:val="006E3208"/>
    <w:rsid w:val="006E3556"/>
    <w:rsid w:val="006E3F24"/>
    <w:rsid w:val="006E56A8"/>
    <w:rsid w:val="006E56EC"/>
    <w:rsid w:val="006E648F"/>
    <w:rsid w:val="006E6DE6"/>
    <w:rsid w:val="006F0106"/>
    <w:rsid w:val="006F13CC"/>
    <w:rsid w:val="006F28FE"/>
    <w:rsid w:val="006F2CE8"/>
    <w:rsid w:val="007005A2"/>
    <w:rsid w:val="007007F5"/>
    <w:rsid w:val="00702163"/>
    <w:rsid w:val="007066D6"/>
    <w:rsid w:val="00707DAA"/>
    <w:rsid w:val="007106EE"/>
    <w:rsid w:val="00710C03"/>
    <w:rsid w:val="00710E21"/>
    <w:rsid w:val="00711FAB"/>
    <w:rsid w:val="00713579"/>
    <w:rsid w:val="007149BA"/>
    <w:rsid w:val="00714D3A"/>
    <w:rsid w:val="007156E1"/>
    <w:rsid w:val="00720F6D"/>
    <w:rsid w:val="00721034"/>
    <w:rsid w:val="007232D5"/>
    <w:rsid w:val="007233A5"/>
    <w:rsid w:val="00725017"/>
    <w:rsid w:val="00726157"/>
    <w:rsid w:val="0072758E"/>
    <w:rsid w:val="0073012A"/>
    <w:rsid w:val="0073068A"/>
    <w:rsid w:val="00731C1F"/>
    <w:rsid w:val="0073552D"/>
    <w:rsid w:val="0073626D"/>
    <w:rsid w:val="00736E48"/>
    <w:rsid w:val="00737A68"/>
    <w:rsid w:val="007407C0"/>
    <w:rsid w:val="00740F98"/>
    <w:rsid w:val="0074151A"/>
    <w:rsid w:val="00742025"/>
    <w:rsid w:val="00742707"/>
    <w:rsid w:val="00742A84"/>
    <w:rsid w:val="00745A67"/>
    <w:rsid w:val="007476F1"/>
    <w:rsid w:val="00750703"/>
    <w:rsid w:val="00750B24"/>
    <w:rsid w:val="007511D6"/>
    <w:rsid w:val="00751233"/>
    <w:rsid w:val="0075148F"/>
    <w:rsid w:val="0075254C"/>
    <w:rsid w:val="007525D7"/>
    <w:rsid w:val="00753928"/>
    <w:rsid w:val="00755C90"/>
    <w:rsid w:val="00757B3F"/>
    <w:rsid w:val="00760AD9"/>
    <w:rsid w:val="007626D5"/>
    <w:rsid w:val="00762CC6"/>
    <w:rsid w:val="00762DFC"/>
    <w:rsid w:val="007644CD"/>
    <w:rsid w:val="00764B38"/>
    <w:rsid w:val="00765A32"/>
    <w:rsid w:val="00766ECF"/>
    <w:rsid w:val="00767404"/>
    <w:rsid w:val="00767871"/>
    <w:rsid w:val="0077022D"/>
    <w:rsid w:val="00771DA0"/>
    <w:rsid w:val="00772BAE"/>
    <w:rsid w:val="00772F6F"/>
    <w:rsid w:val="007730FA"/>
    <w:rsid w:val="007751EB"/>
    <w:rsid w:val="00775BA5"/>
    <w:rsid w:val="00777387"/>
    <w:rsid w:val="00777AD5"/>
    <w:rsid w:val="007817A2"/>
    <w:rsid w:val="007822CB"/>
    <w:rsid w:val="007823EA"/>
    <w:rsid w:val="00783E65"/>
    <w:rsid w:val="00784EA1"/>
    <w:rsid w:val="0078716D"/>
    <w:rsid w:val="00787FD2"/>
    <w:rsid w:val="00792A9F"/>
    <w:rsid w:val="007938A6"/>
    <w:rsid w:val="00794E9A"/>
    <w:rsid w:val="00794F0A"/>
    <w:rsid w:val="0079741A"/>
    <w:rsid w:val="007A1523"/>
    <w:rsid w:val="007A36C7"/>
    <w:rsid w:val="007A3AE2"/>
    <w:rsid w:val="007A5204"/>
    <w:rsid w:val="007A5D64"/>
    <w:rsid w:val="007A72FB"/>
    <w:rsid w:val="007B1205"/>
    <w:rsid w:val="007B66D8"/>
    <w:rsid w:val="007B7682"/>
    <w:rsid w:val="007C04D4"/>
    <w:rsid w:val="007C31EC"/>
    <w:rsid w:val="007C3925"/>
    <w:rsid w:val="007C3ED0"/>
    <w:rsid w:val="007C6398"/>
    <w:rsid w:val="007D05CD"/>
    <w:rsid w:val="007D0AD5"/>
    <w:rsid w:val="007D0F65"/>
    <w:rsid w:val="007D1435"/>
    <w:rsid w:val="007D19C5"/>
    <w:rsid w:val="007D2C63"/>
    <w:rsid w:val="007D3D45"/>
    <w:rsid w:val="007D5D66"/>
    <w:rsid w:val="007D6D20"/>
    <w:rsid w:val="007E2C10"/>
    <w:rsid w:val="007E5C05"/>
    <w:rsid w:val="007E5F8F"/>
    <w:rsid w:val="007E67A7"/>
    <w:rsid w:val="007F13E1"/>
    <w:rsid w:val="007F1ADC"/>
    <w:rsid w:val="007F2FC5"/>
    <w:rsid w:val="007F3EF4"/>
    <w:rsid w:val="007F48C4"/>
    <w:rsid w:val="007F7846"/>
    <w:rsid w:val="0080087E"/>
    <w:rsid w:val="008008D1"/>
    <w:rsid w:val="00801714"/>
    <w:rsid w:val="0080193E"/>
    <w:rsid w:val="00801B13"/>
    <w:rsid w:val="00801C61"/>
    <w:rsid w:val="00802C6F"/>
    <w:rsid w:val="00803148"/>
    <w:rsid w:val="008033A8"/>
    <w:rsid w:val="0080462F"/>
    <w:rsid w:val="00807EB5"/>
    <w:rsid w:val="0081027E"/>
    <w:rsid w:val="00811269"/>
    <w:rsid w:val="00812727"/>
    <w:rsid w:val="00820197"/>
    <w:rsid w:val="00820872"/>
    <w:rsid w:val="00820CC8"/>
    <w:rsid w:val="00821083"/>
    <w:rsid w:val="008240E6"/>
    <w:rsid w:val="00824476"/>
    <w:rsid w:val="00824CC4"/>
    <w:rsid w:val="008267F9"/>
    <w:rsid w:val="008270A3"/>
    <w:rsid w:val="00827C3E"/>
    <w:rsid w:val="0083018E"/>
    <w:rsid w:val="008302BA"/>
    <w:rsid w:val="008305FF"/>
    <w:rsid w:val="00831589"/>
    <w:rsid w:val="008319E0"/>
    <w:rsid w:val="008331FE"/>
    <w:rsid w:val="008342EA"/>
    <w:rsid w:val="00837212"/>
    <w:rsid w:val="008372B8"/>
    <w:rsid w:val="00837BC6"/>
    <w:rsid w:val="0084028D"/>
    <w:rsid w:val="00840B1A"/>
    <w:rsid w:val="00842CA3"/>
    <w:rsid w:val="00843011"/>
    <w:rsid w:val="00843043"/>
    <w:rsid w:val="008447CA"/>
    <w:rsid w:val="00847D9E"/>
    <w:rsid w:val="00851CDE"/>
    <w:rsid w:val="00853E8F"/>
    <w:rsid w:val="00854598"/>
    <w:rsid w:val="00854FE1"/>
    <w:rsid w:val="00855934"/>
    <w:rsid w:val="00855DC1"/>
    <w:rsid w:val="008569A2"/>
    <w:rsid w:val="00856E7B"/>
    <w:rsid w:val="00857A80"/>
    <w:rsid w:val="00860864"/>
    <w:rsid w:val="008621FE"/>
    <w:rsid w:val="0086324E"/>
    <w:rsid w:val="00865DFF"/>
    <w:rsid w:val="0086695A"/>
    <w:rsid w:val="0086710F"/>
    <w:rsid w:val="00867273"/>
    <w:rsid w:val="00870824"/>
    <w:rsid w:val="0087167A"/>
    <w:rsid w:val="00875B6F"/>
    <w:rsid w:val="00877BEB"/>
    <w:rsid w:val="00877CDD"/>
    <w:rsid w:val="008805A0"/>
    <w:rsid w:val="008828E3"/>
    <w:rsid w:val="00883E18"/>
    <w:rsid w:val="00883E8F"/>
    <w:rsid w:val="008847B2"/>
    <w:rsid w:val="00884B3F"/>
    <w:rsid w:val="00885119"/>
    <w:rsid w:val="00885A13"/>
    <w:rsid w:val="008901C1"/>
    <w:rsid w:val="008908EF"/>
    <w:rsid w:val="0089098B"/>
    <w:rsid w:val="00891C23"/>
    <w:rsid w:val="00891D8E"/>
    <w:rsid w:val="00893080"/>
    <w:rsid w:val="0089350D"/>
    <w:rsid w:val="00894BDE"/>
    <w:rsid w:val="00897487"/>
    <w:rsid w:val="00897797"/>
    <w:rsid w:val="008A08C4"/>
    <w:rsid w:val="008A402B"/>
    <w:rsid w:val="008A4E16"/>
    <w:rsid w:val="008A5AF0"/>
    <w:rsid w:val="008A5E87"/>
    <w:rsid w:val="008A5EF3"/>
    <w:rsid w:val="008A64BD"/>
    <w:rsid w:val="008A7085"/>
    <w:rsid w:val="008A70EF"/>
    <w:rsid w:val="008B0415"/>
    <w:rsid w:val="008B2C64"/>
    <w:rsid w:val="008B366B"/>
    <w:rsid w:val="008B3C21"/>
    <w:rsid w:val="008B41F5"/>
    <w:rsid w:val="008B4D10"/>
    <w:rsid w:val="008B74DA"/>
    <w:rsid w:val="008C29EE"/>
    <w:rsid w:val="008C4117"/>
    <w:rsid w:val="008C458B"/>
    <w:rsid w:val="008C5F6C"/>
    <w:rsid w:val="008C6623"/>
    <w:rsid w:val="008C763C"/>
    <w:rsid w:val="008D07E1"/>
    <w:rsid w:val="008D0C04"/>
    <w:rsid w:val="008D12FB"/>
    <w:rsid w:val="008D1786"/>
    <w:rsid w:val="008D3FFC"/>
    <w:rsid w:val="008D4858"/>
    <w:rsid w:val="008D4E09"/>
    <w:rsid w:val="008D5357"/>
    <w:rsid w:val="008D5A58"/>
    <w:rsid w:val="008E11C7"/>
    <w:rsid w:val="008E1355"/>
    <w:rsid w:val="008E1AC1"/>
    <w:rsid w:val="008E1F45"/>
    <w:rsid w:val="008E2BD1"/>
    <w:rsid w:val="008E373C"/>
    <w:rsid w:val="008E4D19"/>
    <w:rsid w:val="008E51E8"/>
    <w:rsid w:val="008E70C0"/>
    <w:rsid w:val="008E7276"/>
    <w:rsid w:val="008E7C36"/>
    <w:rsid w:val="008F0120"/>
    <w:rsid w:val="008F0B33"/>
    <w:rsid w:val="008F2727"/>
    <w:rsid w:val="008F44E6"/>
    <w:rsid w:val="008F50C7"/>
    <w:rsid w:val="008F6E00"/>
    <w:rsid w:val="008F6ED1"/>
    <w:rsid w:val="008F7069"/>
    <w:rsid w:val="009001E0"/>
    <w:rsid w:val="00900EF9"/>
    <w:rsid w:val="009018B8"/>
    <w:rsid w:val="00902783"/>
    <w:rsid w:val="00902CDD"/>
    <w:rsid w:val="00903EDC"/>
    <w:rsid w:val="00905379"/>
    <w:rsid w:val="00906DE9"/>
    <w:rsid w:val="009073E5"/>
    <w:rsid w:val="0091011B"/>
    <w:rsid w:val="009102FF"/>
    <w:rsid w:val="00910F75"/>
    <w:rsid w:val="009122F2"/>
    <w:rsid w:val="00912DC2"/>
    <w:rsid w:val="009141CA"/>
    <w:rsid w:val="00914B14"/>
    <w:rsid w:val="00914EBD"/>
    <w:rsid w:val="00914F53"/>
    <w:rsid w:val="00915A49"/>
    <w:rsid w:val="00915B67"/>
    <w:rsid w:val="00922DB8"/>
    <w:rsid w:val="00926724"/>
    <w:rsid w:val="00927B01"/>
    <w:rsid w:val="00930FE8"/>
    <w:rsid w:val="00931728"/>
    <w:rsid w:val="009317BB"/>
    <w:rsid w:val="00931F62"/>
    <w:rsid w:val="00932684"/>
    <w:rsid w:val="00932BA8"/>
    <w:rsid w:val="0093399A"/>
    <w:rsid w:val="00933EAB"/>
    <w:rsid w:val="00934260"/>
    <w:rsid w:val="00937796"/>
    <w:rsid w:val="00941455"/>
    <w:rsid w:val="00941EFB"/>
    <w:rsid w:val="00942A99"/>
    <w:rsid w:val="0094358F"/>
    <w:rsid w:val="00943D4D"/>
    <w:rsid w:val="00944134"/>
    <w:rsid w:val="0094620A"/>
    <w:rsid w:val="009504A7"/>
    <w:rsid w:val="009504E5"/>
    <w:rsid w:val="00950FBC"/>
    <w:rsid w:val="0095336C"/>
    <w:rsid w:val="00953DA7"/>
    <w:rsid w:val="0095563E"/>
    <w:rsid w:val="00956246"/>
    <w:rsid w:val="00956738"/>
    <w:rsid w:val="00956A46"/>
    <w:rsid w:val="00956B8A"/>
    <w:rsid w:val="00957670"/>
    <w:rsid w:val="0096223B"/>
    <w:rsid w:val="009625DF"/>
    <w:rsid w:val="0096368E"/>
    <w:rsid w:val="00965570"/>
    <w:rsid w:val="00966393"/>
    <w:rsid w:val="00970D3E"/>
    <w:rsid w:val="00972207"/>
    <w:rsid w:val="00972D89"/>
    <w:rsid w:val="009737CC"/>
    <w:rsid w:val="00974C6B"/>
    <w:rsid w:val="00975E09"/>
    <w:rsid w:val="00976759"/>
    <w:rsid w:val="00977BCF"/>
    <w:rsid w:val="00977C1B"/>
    <w:rsid w:val="00977CAD"/>
    <w:rsid w:val="00977DF1"/>
    <w:rsid w:val="009806BF"/>
    <w:rsid w:val="009807B9"/>
    <w:rsid w:val="0098084B"/>
    <w:rsid w:val="0098157E"/>
    <w:rsid w:val="009817A3"/>
    <w:rsid w:val="0098226E"/>
    <w:rsid w:val="009834B0"/>
    <w:rsid w:val="0098447E"/>
    <w:rsid w:val="009852D4"/>
    <w:rsid w:val="0098574A"/>
    <w:rsid w:val="009876EF"/>
    <w:rsid w:val="00991FDD"/>
    <w:rsid w:val="00992ADB"/>
    <w:rsid w:val="00992F82"/>
    <w:rsid w:val="00993CD0"/>
    <w:rsid w:val="00994B05"/>
    <w:rsid w:val="00995612"/>
    <w:rsid w:val="009956D1"/>
    <w:rsid w:val="00995D55"/>
    <w:rsid w:val="00996972"/>
    <w:rsid w:val="00996C8F"/>
    <w:rsid w:val="009974E2"/>
    <w:rsid w:val="0099754B"/>
    <w:rsid w:val="00997CDA"/>
    <w:rsid w:val="00997E56"/>
    <w:rsid w:val="009A011D"/>
    <w:rsid w:val="009A06E4"/>
    <w:rsid w:val="009A09E9"/>
    <w:rsid w:val="009A1032"/>
    <w:rsid w:val="009A33FD"/>
    <w:rsid w:val="009A37D3"/>
    <w:rsid w:val="009A3940"/>
    <w:rsid w:val="009A4C3E"/>
    <w:rsid w:val="009A5040"/>
    <w:rsid w:val="009A507F"/>
    <w:rsid w:val="009A790E"/>
    <w:rsid w:val="009B1D60"/>
    <w:rsid w:val="009B2BB8"/>
    <w:rsid w:val="009B35E9"/>
    <w:rsid w:val="009B3602"/>
    <w:rsid w:val="009B3A31"/>
    <w:rsid w:val="009B3E44"/>
    <w:rsid w:val="009B6684"/>
    <w:rsid w:val="009B7A93"/>
    <w:rsid w:val="009B7CCA"/>
    <w:rsid w:val="009C0008"/>
    <w:rsid w:val="009C0309"/>
    <w:rsid w:val="009C0335"/>
    <w:rsid w:val="009C09F5"/>
    <w:rsid w:val="009C18CF"/>
    <w:rsid w:val="009C49FE"/>
    <w:rsid w:val="009C7253"/>
    <w:rsid w:val="009D0BCB"/>
    <w:rsid w:val="009D0DA0"/>
    <w:rsid w:val="009D1A06"/>
    <w:rsid w:val="009D1BF3"/>
    <w:rsid w:val="009D2048"/>
    <w:rsid w:val="009D21C5"/>
    <w:rsid w:val="009D298F"/>
    <w:rsid w:val="009D50BF"/>
    <w:rsid w:val="009D586C"/>
    <w:rsid w:val="009D5D84"/>
    <w:rsid w:val="009E044B"/>
    <w:rsid w:val="009E1962"/>
    <w:rsid w:val="009E2A63"/>
    <w:rsid w:val="009E62E4"/>
    <w:rsid w:val="009E7554"/>
    <w:rsid w:val="009F149A"/>
    <w:rsid w:val="009F195D"/>
    <w:rsid w:val="009F1CD5"/>
    <w:rsid w:val="009F2C71"/>
    <w:rsid w:val="009F374E"/>
    <w:rsid w:val="009F4CE1"/>
    <w:rsid w:val="009F4D18"/>
    <w:rsid w:val="009F5697"/>
    <w:rsid w:val="009F6661"/>
    <w:rsid w:val="00A045A0"/>
    <w:rsid w:val="00A0608A"/>
    <w:rsid w:val="00A06A70"/>
    <w:rsid w:val="00A06E38"/>
    <w:rsid w:val="00A070A2"/>
    <w:rsid w:val="00A07440"/>
    <w:rsid w:val="00A112BE"/>
    <w:rsid w:val="00A119AB"/>
    <w:rsid w:val="00A120B5"/>
    <w:rsid w:val="00A12337"/>
    <w:rsid w:val="00A1372C"/>
    <w:rsid w:val="00A14CBC"/>
    <w:rsid w:val="00A14F4C"/>
    <w:rsid w:val="00A152B4"/>
    <w:rsid w:val="00A15848"/>
    <w:rsid w:val="00A2037D"/>
    <w:rsid w:val="00A210C2"/>
    <w:rsid w:val="00A21447"/>
    <w:rsid w:val="00A22B96"/>
    <w:rsid w:val="00A254D7"/>
    <w:rsid w:val="00A25672"/>
    <w:rsid w:val="00A301C1"/>
    <w:rsid w:val="00A32088"/>
    <w:rsid w:val="00A3339B"/>
    <w:rsid w:val="00A356D4"/>
    <w:rsid w:val="00A3618C"/>
    <w:rsid w:val="00A373CA"/>
    <w:rsid w:val="00A40718"/>
    <w:rsid w:val="00A40D53"/>
    <w:rsid w:val="00A4121F"/>
    <w:rsid w:val="00A4259D"/>
    <w:rsid w:val="00A44EC1"/>
    <w:rsid w:val="00A453DE"/>
    <w:rsid w:val="00A46A52"/>
    <w:rsid w:val="00A47719"/>
    <w:rsid w:val="00A50200"/>
    <w:rsid w:val="00A51AD3"/>
    <w:rsid w:val="00A5293E"/>
    <w:rsid w:val="00A53FFE"/>
    <w:rsid w:val="00A54E74"/>
    <w:rsid w:val="00A55AEE"/>
    <w:rsid w:val="00A55F87"/>
    <w:rsid w:val="00A60380"/>
    <w:rsid w:val="00A630FD"/>
    <w:rsid w:val="00A676E8"/>
    <w:rsid w:val="00A67CC8"/>
    <w:rsid w:val="00A7010B"/>
    <w:rsid w:val="00A7163D"/>
    <w:rsid w:val="00A72438"/>
    <w:rsid w:val="00A72DD9"/>
    <w:rsid w:val="00A7373C"/>
    <w:rsid w:val="00A74332"/>
    <w:rsid w:val="00A746C7"/>
    <w:rsid w:val="00A80341"/>
    <w:rsid w:val="00A814A9"/>
    <w:rsid w:val="00A81AD3"/>
    <w:rsid w:val="00A82E96"/>
    <w:rsid w:val="00A87043"/>
    <w:rsid w:val="00A90E49"/>
    <w:rsid w:val="00A923BB"/>
    <w:rsid w:val="00A92AA9"/>
    <w:rsid w:val="00A93355"/>
    <w:rsid w:val="00A93782"/>
    <w:rsid w:val="00A94899"/>
    <w:rsid w:val="00A94F74"/>
    <w:rsid w:val="00A97BE1"/>
    <w:rsid w:val="00AA12AB"/>
    <w:rsid w:val="00AA1D57"/>
    <w:rsid w:val="00AA3225"/>
    <w:rsid w:val="00AA331E"/>
    <w:rsid w:val="00AA3AC4"/>
    <w:rsid w:val="00AA3DAC"/>
    <w:rsid w:val="00AA4680"/>
    <w:rsid w:val="00AA7E0B"/>
    <w:rsid w:val="00AB0B72"/>
    <w:rsid w:val="00AB0F44"/>
    <w:rsid w:val="00AB1591"/>
    <w:rsid w:val="00AB38D3"/>
    <w:rsid w:val="00AB43F0"/>
    <w:rsid w:val="00AB76A3"/>
    <w:rsid w:val="00AB783E"/>
    <w:rsid w:val="00AC03FC"/>
    <w:rsid w:val="00AC184C"/>
    <w:rsid w:val="00AC279C"/>
    <w:rsid w:val="00AC2CF3"/>
    <w:rsid w:val="00AC4B18"/>
    <w:rsid w:val="00AC5E23"/>
    <w:rsid w:val="00AC6E1B"/>
    <w:rsid w:val="00AC7AF0"/>
    <w:rsid w:val="00AC7C1F"/>
    <w:rsid w:val="00AD1EAB"/>
    <w:rsid w:val="00AD2434"/>
    <w:rsid w:val="00AD2683"/>
    <w:rsid w:val="00AD38FA"/>
    <w:rsid w:val="00AD698F"/>
    <w:rsid w:val="00AD6BD5"/>
    <w:rsid w:val="00AE0899"/>
    <w:rsid w:val="00AE2596"/>
    <w:rsid w:val="00AE2DD8"/>
    <w:rsid w:val="00AF0A90"/>
    <w:rsid w:val="00AF1129"/>
    <w:rsid w:val="00AF117F"/>
    <w:rsid w:val="00AF26E8"/>
    <w:rsid w:val="00AF2B12"/>
    <w:rsid w:val="00AF36B1"/>
    <w:rsid w:val="00AF3AA5"/>
    <w:rsid w:val="00AF3ED8"/>
    <w:rsid w:val="00AF4FC7"/>
    <w:rsid w:val="00AF5043"/>
    <w:rsid w:val="00AF77D6"/>
    <w:rsid w:val="00B01BB3"/>
    <w:rsid w:val="00B02AAF"/>
    <w:rsid w:val="00B0322C"/>
    <w:rsid w:val="00B03F62"/>
    <w:rsid w:val="00B05288"/>
    <w:rsid w:val="00B05C3A"/>
    <w:rsid w:val="00B114D6"/>
    <w:rsid w:val="00B11C59"/>
    <w:rsid w:val="00B1265D"/>
    <w:rsid w:val="00B129D2"/>
    <w:rsid w:val="00B13C0D"/>
    <w:rsid w:val="00B14C5E"/>
    <w:rsid w:val="00B14E72"/>
    <w:rsid w:val="00B15AD7"/>
    <w:rsid w:val="00B15D67"/>
    <w:rsid w:val="00B17703"/>
    <w:rsid w:val="00B200FA"/>
    <w:rsid w:val="00B21761"/>
    <w:rsid w:val="00B238D9"/>
    <w:rsid w:val="00B23948"/>
    <w:rsid w:val="00B2478C"/>
    <w:rsid w:val="00B25991"/>
    <w:rsid w:val="00B25A3B"/>
    <w:rsid w:val="00B274EF"/>
    <w:rsid w:val="00B304A6"/>
    <w:rsid w:val="00B3127E"/>
    <w:rsid w:val="00B366DF"/>
    <w:rsid w:val="00B36D7B"/>
    <w:rsid w:val="00B375A2"/>
    <w:rsid w:val="00B40312"/>
    <w:rsid w:val="00B40770"/>
    <w:rsid w:val="00B42D46"/>
    <w:rsid w:val="00B42F15"/>
    <w:rsid w:val="00B44800"/>
    <w:rsid w:val="00B458D5"/>
    <w:rsid w:val="00B474DA"/>
    <w:rsid w:val="00B47F5C"/>
    <w:rsid w:val="00B527B9"/>
    <w:rsid w:val="00B529AB"/>
    <w:rsid w:val="00B52D5E"/>
    <w:rsid w:val="00B54935"/>
    <w:rsid w:val="00B55C0E"/>
    <w:rsid w:val="00B570D3"/>
    <w:rsid w:val="00B574FE"/>
    <w:rsid w:val="00B60BA0"/>
    <w:rsid w:val="00B61258"/>
    <w:rsid w:val="00B61284"/>
    <w:rsid w:val="00B622CA"/>
    <w:rsid w:val="00B62B4E"/>
    <w:rsid w:val="00B63388"/>
    <w:rsid w:val="00B63B11"/>
    <w:rsid w:val="00B64272"/>
    <w:rsid w:val="00B655E0"/>
    <w:rsid w:val="00B6760D"/>
    <w:rsid w:val="00B70B86"/>
    <w:rsid w:val="00B73206"/>
    <w:rsid w:val="00B73351"/>
    <w:rsid w:val="00B80822"/>
    <w:rsid w:val="00B8151E"/>
    <w:rsid w:val="00B81641"/>
    <w:rsid w:val="00B8261E"/>
    <w:rsid w:val="00B831A3"/>
    <w:rsid w:val="00B84086"/>
    <w:rsid w:val="00B85FA8"/>
    <w:rsid w:val="00B862EC"/>
    <w:rsid w:val="00B86A4C"/>
    <w:rsid w:val="00B929AD"/>
    <w:rsid w:val="00B94DEF"/>
    <w:rsid w:val="00B94E0C"/>
    <w:rsid w:val="00B95D0A"/>
    <w:rsid w:val="00B95D2B"/>
    <w:rsid w:val="00B96651"/>
    <w:rsid w:val="00B96E39"/>
    <w:rsid w:val="00B970F8"/>
    <w:rsid w:val="00B971C4"/>
    <w:rsid w:val="00BA0556"/>
    <w:rsid w:val="00BA0C62"/>
    <w:rsid w:val="00BA2106"/>
    <w:rsid w:val="00BA2C26"/>
    <w:rsid w:val="00BA3D4A"/>
    <w:rsid w:val="00BA4058"/>
    <w:rsid w:val="00BA445A"/>
    <w:rsid w:val="00BA56F8"/>
    <w:rsid w:val="00BB00C3"/>
    <w:rsid w:val="00BB0131"/>
    <w:rsid w:val="00BB113D"/>
    <w:rsid w:val="00BB1343"/>
    <w:rsid w:val="00BB1E05"/>
    <w:rsid w:val="00BB2E37"/>
    <w:rsid w:val="00BB39B4"/>
    <w:rsid w:val="00BB39E5"/>
    <w:rsid w:val="00BB56A6"/>
    <w:rsid w:val="00BB5B13"/>
    <w:rsid w:val="00BB6CF3"/>
    <w:rsid w:val="00BB6D15"/>
    <w:rsid w:val="00BC1293"/>
    <w:rsid w:val="00BC15C5"/>
    <w:rsid w:val="00BC1A69"/>
    <w:rsid w:val="00BC230E"/>
    <w:rsid w:val="00BC4DF6"/>
    <w:rsid w:val="00BC54D6"/>
    <w:rsid w:val="00BC55DC"/>
    <w:rsid w:val="00BD1215"/>
    <w:rsid w:val="00BD1EED"/>
    <w:rsid w:val="00BD25AC"/>
    <w:rsid w:val="00BD2D05"/>
    <w:rsid w:val="00BD3256"/>
    <w:rsid w:val="00BD40FF"/>
    <w:rsid w:val="00BD4CB5"/>
    <w:rsid w:val="00BD6794"/>
    <w:rsid w:val="00BD6D20"/>
    <w:rsid w:val="00BD7DFD"/>
    <w:rsid w:val="00BE2E13"/>
    <w:rsid w:val="00BE513A"/>
    <w:rsid w:val="00BE5502"/>
    <w:rsid w:val="00BE5559"/>
    <w:rsid w:val="00BE5BD1"/>
    <w:rsid w:val="00BE5E3E"/>
    <w:rsid w:val="00BE6752"/>
    <w:rsid w:val="00BE6BF3"/>
    <w:rsid w:val="00BE73BA"/>
    <w:rsid w:val="00BF483A"/>
    <w:rsid w:val="00BF50D9"/>
    <w:rsid w:val="00BF5DC5"/>
    <w:rsid w:val="00C0741F"/>
    <w:rsid w:val="00C07652"/>
    <w:rsid w:val="00C07937"/>
    <w:rsid w:val="00C11665"/>
    <w:rsid w:val="00C11CF8"/>
    <w:rsid w:val="00C1500F"/>
    <w:rsid w:val="00C170D6"/>
    <w:rsid w:val="00C2025F"/>
    <w:rsid w:val="00C243AE"/>
    <w:rsid w:val="00C247B8"/>
    <w:rsid w:val="00C24A16"/>
    <w:rsid w:val="00C24CFE"/>
    <w:rsid w:val="00C24E1F"/>
    <w:rsid w:val="00C307A3"/>
    <w:rsid w:val="00C31555"/>
    <w:rsid w:val="00C33B30"/>
    <w:rsid w:val="00C33DBA"/>
    <w:rsid w:val="00C35007"/>
    <w:rsid w:val="00C359B0"/>
    <w:rsid w:val="00C37C09"/>
    <w:rsid w:val="00C41762"/>
    <w:rsid w:val="00C41B9D"/>
    <w:rsid w:val="00C41BC8"/>
    <w:rsid w:val="00C44273"/>
    <w:rsid w:val="00C45C40"/>
    <w:rsid w:val="00C50C21"/>
    <w:rsid w:val="00C52684"/>
    <w:rsid w:val="00C558D8"/>
    <w:rsid w:val="00C5601D"/>
    <w:rsid w:val="00C5632C"/>
    <w:rsid w:val="00C6250A"/>
    <w:rsid w:val="00C70A0A"/>
    <w:rsid w:val="00C70BB8"/>
    <w:rsid w:val="00C718FF"/>
    <w:rsid w:val="00C719FB"/>
    <w:rsid w:val="00C71E5F"/>
    <w:rsid w:val="00C7254A"/>
    <w:rsid w:val="00C7330D"/>
    <w:rsid w:val="00C73899"/>
    <w:rsid w:val="00C73DC3"/>
    <w:rsid w:val="00C74D56"/>
    <w:rsid w:val="00C76228"/>
    <w:rsid w:val="00C76D86"/>
    <w:rsid w:val="00C77885"/>
    <w:rsid w:val="00C77EA6"/>
    <w:rsid w:val="00C81943"/>
    <w:rsid w:val="00C85FCF"/>
    <w:rsid w:val="00C8730A"/>
    <w:rsid w:val="00C91B3B"/>
    <w:rsid w:val="00C9408A"/>
    <w:rsid w:val="00C94C73"/>
    <w:rsid w:val="00C96A56"/>
    <w:rsid w:val="00C97248"/>
    <w:rsid w:val="00CA1B18"/>
    <w:rsid w:val="00CA4728"/>
    <w:rsid w:val="00CA4B7C"/>
    <w:rsid w:val="00CA5754"/>
    <w:rsid w:val="00CA5DE7"/>
    <w:rsid w:val="00CA60B7"/>
    <w:rsid w:val="00CB097D"/>
    <w:rsid w:val="00CB231D"/>
    <w:rsid w:val="00CB2FC2"/>
    <w:rsid w:val="00CB6080"/>
    <w:rsid w:val="00CB68F4"/>
    <w:rsid w:val="00CB73FB"/>
    <w:rsid w:val="00CC27DE"/>
    <w:rsid w:val="00CC3E6A"/>
    <w:rsid w:val="00CC65E1"/>
    <w:rsid w:val="00CC6CB7"/>
    <w:rsid w:val="00CC7CBF"/>
    <w:rsid w:val="00CD1381"/>
    <w:rsid w:val="00CD1D16"/>
    <w:rsid w:val="00CD2602"/>
    <w:rsid w:val="00CD5417"/>
    <w:rsid w:val="00CD55A3"/>
    <w:rsid w:val="00CD5801"/>
    <w:rsid w:val="00CD587F"/>
    <w:rsid w:val="00CD5D76"/>
    <w:rsid w:val="00CD7EE5"/>
    <w:rsid w:val="00CE10F2"/>
    <w:rsid w:val="00CE1A3F"/>
    <w:rsid w:val="00CE2234"/>
    <w:rsid w:val="00CE337A"/>
    <w:rsid w:val="00CE3FA4"/>
    <w:rsid w:val="00CF0A9B"/>
    <w:rsid w:val="00CF0EFD"/>
    <w:rsid w:val="00CF1976"/>
    <w:rsid w:val="00CF3573"/>
    <w:rsid w:val="00CF4D0E"/>
    <w:rsid w:val="00CF4FB5"/>
    <w:rsid w:val="00CF5581"/>
    <w:rsid w:val="00CF6981"/>
    <w:rsid w:val="00CF72D0"/>
    <w:rsid w:val="00D011A9"/>
    <w:rsid w:val="00D015B6"/>
    <w:rsid w:val="00D0249A"/>
    <w:rsid w:val="00D05075"/>
    <w:rsid w:val="00D07500"/>
    <w:rsid w:val="00D117ED"/>
    <w:rsid w:val="00D11933"/>
    <w:rsid w:val="00D1254E"/>
    <w:rsid w:val="00D1357A"/>
    <w:rsid w:val="00D13ABC"/>
    <w:rsid w:val="00D1463B"/>
    <w:rsid w:val="00D15E87"/>
    <w:rsid w:val="00D20731"/>
    <w:rsid w:val="00D2076B"/>
    <w:rsid w:val="00D2230F"/>
    <w:rsid w:val="00D269B8"/>
    <w:rsid w:val="00D26BA7"/>
    <w:rsid w:val="00D272D0"/>
    <w:rsid w:val="00D27539"/>
    <w:rsid w:val="00D30EDF"/>
    <w:rsid w:val="00D31323"/>
    <w:rsid w:val="00D32589"/>
    <w:rsid w:val="00D325FD"/>
    <w:rsid w:val="00D32629"/>
    <w:rsid w:val="00D3367D"/>
    <w:rsid w:val="00D345F3"/>
    <w:rsid w:val="00D359A3"/>
    <w:rsid w:val="00D361FC"/>
    <w:rsid w:val="00D3649A"/>
    <w:rsid w:val="00D37C65"/>
    <w:rsid w:val="00D4324C"/>
    <w:rsid w:val="00D43BFC"/>
    <w:rsid w:val="00D44D6B"/>
    <w:rsid w:val="00D45E2B"/>
    <w:rsid w:val="00D46496"/>
    <w:rsid w:val="00D46815"/>
    <w:rsid w:val="00D46F53"/>
    <w:rsid w:val="00D50955"/>
    <w:rsid w:val="00D51740"/>
    <w:rsid w:val="00D51D78"/>
    <w:rsid w:val="00D52923"/>
    <w:rsid w:val="00D52D60"/>
    <w:rsid w:val="00D53C87"/>
    <w:rsid w:val="00D54C38"/>
    <w:rsid w:val="00D55152"/>
    <w:rsid w:val="00D56EC5"/>
    <w:rsid w:val="00D5735C"/>
    <w:rsid w:val="00D61084"/>
    <w:rsid w:val="00D6145C"/>
    <w:rsid w:val="00D6176C"/>
    <w:rsid w:val="00D6707E"/>
    <w:rsid w:val="00D67FAB"/>
    <w:rsid w:val="00D713B4"/>
    <w:rsid w:val="00D72710"/>
    <w:rsid w:val="00D72904"/>
    <w:rsid w:val="00D755A9"/>
    <w:rsid w:val="00D77AD7"/>
    <w:rsid w:val="00D77CB8"/>
    <w:rsid w:val="00D81A3C"/>
    <w:rsid w:val="00D81CF8"/>
    <w:rsid w:val="00D82885"/>
    <w:rsid w:val="00D84255"/>
    <w:rsid w:val="00D84F7B"/>
    <w:rsid w:val="00D863E3"/>
    <w:rsid w:val="00D90031"/>
    <w:rsid w:val="00D90EA5"/>
    <w:rsid w:val="00D92A6E"/>
    <w:rsid w:val="00D92AAF"/>
    <w:rsid w:val="00D96155"/>
    <w:rsid w:val="00D96C03"/>
    <w:rsid w:val="00D973EB"/>
    <w:rsid w:val="00D976E5"/>
    <w:rsid w:val="00DA069E"/>
    <w:rsid w:val="00DA223A"/>
    <w:rsid w:val="00DA2251"/>
    <w:rsid w:val="00DA2315"/>
    <w:rsid w:val="00DA2AA4"/>
    <w:rsid w:val="00DA44BE"/>
    <w:rsid w:val="00DA4757"/>
    <w:rsid w:val="00DA5FD0"/>
    <w:rsid w:val="00DA687A"/>
    <w:rsid w:val="00DA7378"/>
    <w:rsid w:val="00DB0249"/>
    <w:rsid w:val="00DB0810"/>
    <w:rsid w:val="00DB1587"/>
    <w:rsid w:val="00DB1A53"/>
    <w:rsid w:val="00DB1FCF"/>
    <w:rsid w:val="00DB2417"/>
    <w:rsid w:val="00DB2ABD"/>
    <w:rsid w:val="00DB3835"/>
    <w:rsid w:val="00DB41E9"/>
    <w:rsid w:val="00DB43B8"/>
    <w:rsid w:val="00DB6893"/>
    <w:rsid w:val="00DB72F0"/>
    <w:rsid w:val="00DB7E4F"/>
    <w:rsid w:val="00DC1DC9"/>
    <w:rsid w:val="00DC243D"/>
    <w:rsid w:val="00DC2E41"/>
    <w:rsid w:val="00DC5A16"/>
    <w:rsid w:val="00DC666F"/>
    <w:rsid w:val="00DC6EAD"/>
    <w:rsid w:val="00DC6FBA"/>
    <w:rsid w:val="00DD092E"/>
    <w:rsid w:val="00DD0CC6"/>
    <w:rsid w:val="00DD6099"/>
    <w:rsid w:val="00DD6FE0"/>
    <w:rsid w:val="00DD75A9"/>
    <w:rsid w:val="00DE18EA"/>
    <w:rsid w:val="00DE1F75"/>
    <w:rsid w:val="00DE224A"/>
    <w:rsid w:val="00DE2F8A"/>
    <w:rsid w:val="00DE5736"/>
    <w:rsid w:val="00DE6656"/>
    <w:rsid w:val="00DF170B"/>
    <w:rsid w:val="00DF1D88"/>
    <w:rsid w:val="00DF3A4D"/>
    <w:rsid w:val="00DF477E"/>
    <w:rsid w:val="00DF51B8"/>
    <w:rsid w:val="00DF5CA9"/>
    <w:rsid w:val="00DF6C65"/>
    <w:rsid w:val="00DF7E49"/>
    <w:rsid w:val="00E00C19"/>
    <w:rsid w:val="00E03444"/>
    <w:rsid w:val="00E03A23"/>
    <w:rsid w:val="00E061C3"/>
    <w:rsid w:val="00E068C3"/>
    <w:rsid w:val="00E0748E"/>
    <w:rsid w:val="00E11AEE"/>
    <w:rsid w:val="00E11F2A"/>
    <w:rsid w:val="00E139AD"/>
    <w:rsid w:val="00E1514D"/>
    <w:rsid w:val="00E1520D"/>
    <w:rsid w:val="00E1611D"/>
    <w:rsid w:val="00E166D6"/>
    <w:rsid w:val="00E17B04"/>
    <w:rsid w:val="00E225ED"/>
    <w:rsid w:val="00E25207"/>
    <w:rsid w:val="00E25607"/>
    <w:rsid w:val="00E26A57"/>
    <w:rsid w:val="00E27658"/>
    <w:rsid w:val="00E32AAA"/>
    <w:rsid w:val="00E33716"/>
    <w:rsid w:val="00E34427"/>
    <w:rsid w:val="00E3465E"/>
    <w:rsid w:val="00E34F13"/>
    <w:rsid w:val="00E36232"/>
    <w:rsid w:val="00E375BA"/>
    <w:rsid w:val="00E37DF2"/>
    <w:rsid w:val="00E413F6"/>
    <w:rsid w:val="00E43026"/>
    <w:rsid w:val="00E43167"/>
    <w:rsid w:val="00E4337E"/>
    <w:rsid w:val="00E43CA4"/>
    <w:rsid w:val="00E44A57"/>
    <w:rsid w:val="00E44B4D"/>
    <w:rsid w:val="00E452CA"/>
    <w:rsid w:val="00E4618B"/>
    <w:rsid w:val="00E46537"/>
    <w:rsid w:val="00E469C8"/>
    <w:rsid w:val="00E46F6D"/>
    <w:rsid w:val="00E4720C"/>
    <w:rsid w:val="00E47854"/>
    <w:rsid w:val="00E510E8"/>
    <w:rsid w:val="00E518CD"/>
    <w:rsid w:val="00E532F0"/>
    <w:rsid w:val="00E54FB2"/>
    <w:rsid w:val="00E562D5"/>
    <w:rsid w:val="00E60899"/>
    <w:rsid w:val="00E61F6A"/>
    <w:rsid w:val="00E6374F"/>
    <w:rsid w:val="00E6461D"/>
    <w:rsid w:val="00E65D2D"/>
    <w:rsid w:val="00E71D7B"/>
    <w:rsid w:val="00E748AA"/>
    <w:rsid w:val="00E75036"/>
    <w:rsid w:val="00E7685F"/>
    <w:rsid w:val="00E76B01"/>
    <w:rsid w:val="00E7775C"/>
    <w:rsid w:val="00E80F84"/>
    <w:rsid w:val="00E814D2"/>
    <w:rsid w:val="00E81AAE"/>
    <w:rsid w:val="00E82B68"/>
    <w:rsid w:val="00E8355D"/>
    <w:rsid w:val="00E8432E"/>
    <w:rsid w:val="00E8452A"/>
    <w:rsid w:val="00E863FD"/>
    <w:rsid w:val="00E86F15"/>
    <w:rsid w:val="00E9054A"/>
    <w:rsid w:val="00E91359"/>
    <w:rsid w:val="00E91EA5"/>
    <w:rsid w:val="00E9211C"/>
    <w:rsid w:val="00E928D6"/>
    <w:rsid w:val="00E92AB2"/>
    <w:rsid w:val="00E94ACA"/>
    <w:rsid w:val="00E971FB"/>
    <w:rsid w:val="00E97385"/>
    <w:rsid w:val="00EA07D6"/>
    <w:rsid w:val="00EA0EC5"/>
    <w:rsid w:val="00EA0F57"/>
    <w:rsid w:val="00EA13AE"/>
    <w:rsid w:val="00EA16E1"/>
    <w:rsid w:val="00EA3C25"/>
    <w:rsid w:val="00EA46FE"/>
    <w:rsid w:val="00EA4B0D"/>
    <w:rsid w:val="00EA4B46"/>
    <w:rsid w:val="00EA4C87"/>
    <w:rsid w:val="00EA654B"/>
    <w:rsid w:val="00EB00BD"/>
    <w:rsid w:val="00EB5522"/>
    <w:rsid w:val="00EB69B9"/>
    <w:rsid w:val="00EB69F4"/>
    <w:rsid w:val="00EB7320"/>
    <w:rsid w:val="00EC0675"/>
    <w:rsid w:val="00EC2DEC"/>
    <w:rsid w:val="00EC41F8"/>
    <w:rsid w:val="00EC4F48"/>
    <w:rsid w:val="00EC6B19"/>
    <w:rsid w:val="00ED003C"/>
    <w:rsid w:val="00ED0733"/>
    <w:rsid w:val="00ED3492"/>
    <w:rsid w:val="00ED5E11"/>
    <w:rsid w:val="00ED6F1F"/>
    <w:rsid w:val="00ED764C"/>
    <w:rsid w:val="00EE0382"/>
    <w:rsid w:val="00EE22B2"/>
    <w:rsid w:val="00EE389B"/>
    <w:rsid w:val="00EE549A"/>
    <w:rsid w:val="00EE661C"/>
    <w:rsid w:val="00EE6C96"/>
    <w:rsid w:val="00EE7479"/>
    <w:rsid w:val="00EF0448"/>
    <w:rsid w:val="00EF0D46"/>
    <w:rsid w:val="00EF146A"/>
    <w:rsid w:val="00EF1A3D"/>
    <w:rsid w:val="00EF1E04"/>
    <w:rsid w:val="00EF2381"/>
    <w:rsid w:val="00EF4ADC"/>
    <w:rsid w:val="00EF5175"/>
    <w:rsid w:val="00EF5551"/>
    <w:rsid w:val="00EF783D"/>
    <w:rsid w:val="00F02875"/>
    <w:rsid w:val="00F02D1F"/>
    <w:rsid w:val="00F0651C"/>
    <w:rsid w:val="00F06C01"/>
    <w:rsid w:val="00F0715C"/>
    <w:rsid w:val="00F103E3"/>
    <w:rsid w:val="00F113A9"/>
    <w:rsid w:val="00F11713"/>
    <w:rsid w:val="00F11B17"/>
    <w:rsid w:val="00F12C6D"/>
    <w:rsid w:val="00F12E7A"/>
    <w:rsid w:val="00F1415E"/>
    <w:rsid w:val="00F14518"/>
    <w:rsid w:val="00F16D90"/>
    <w:rsid w:val="00F17E91"/>
    <w:rsid w:val="00F23172"/>
    <w:rsid w:val="00F242E3"/>
    <w:rsid w:val="00F26987"/>
    <w:rsid w:val="00F3010D"/>
    <w:rsid w:val="00F303F9"/>
    <w:rsid w:val="00F31EF4"/>
    <w:rsid w:val="00F322D2"/>
    <w:rsid w:val="00F33F13"/>
    <w:rsid w:val="00F3456F"/>
    <w:rsid w:val="00F3512E"/>
    <w:rsid w:val="00F3522D"/>
    <w:rsid w:val="00F370D6"/>
    <w:rsid w:val="00F422B5"/>
    <w:rsid w:val="00F46FDB"/>
    <w:rsid w:val="00F47D36"/>
    <w:rsid w:val="00F5067C"/>
    <w:rsid w:val="00F50A79"/>
    <w:rsid w:val="00F51172"/>
    <w:rsid w:val="00F52457"/>
    <w:rsid w:val="00F52A22"/>
    <w:rsid w:val="00F52B19"/>
    <w:rsid w:val="00F54046"/>
    <w:rsid w:val="00F56052"/>
    <w:rsid w:val="00F56172"/>
    <w:rsid w:val="00F56F81"/>
    <w:rsid w:val="00F64589"/>
    <w:rsid w:val="00F65157"/>
    <w:rsid w:val="00F67423"/>
    <w:rsid w:val="00F732CF"/>
    <w:rsid w:val="00F74EAA"/>
    <w:rsid w:val="00F75921"/>
    <w:rsid w:val="00F762CE"/>
    <w:rsid w:val="00F77207"/>
    <w:rsid w:val="00F779B5"/>
    <w:rsid w:val="00F80502"/>
    <w:rsid w:val="00F8164A"/>
    <w:rsid w:val="00F86334"/>
    <w:rsid w:val="00F91868"/>
    <w:rsid w:val="00F91A44"/>
    <w:rsid w:val="00F91E5A"/>
    <w:rsid w:val="00F93CE6"/>
    <w:rsid w:val="00F95058"/>
    <w:rsid w:val="00F96506"/>
    <w:rsid w:val="00FA04D7"/>
    <w:rsid w:val="00FA1118"/>
    <w:rsid w:val="00FA47E2"/>
    <w:rsid w:val="00FA4DBB"/>
    <w:rsid w:val="00FA4EC5"/>
    <w:rsid w:val="00FA50F3"/>
    <w:rsid w:val="00FA5345"/>
    <w:rsid w:val="00FA6976"/>
    <w:rsid w:val="00FB0D7B"/>
    <w:rsid w:val="00FB3257"/>
    <w:rsid w:val="00FB3D28"/>
    <w:rsid w:val="00FB470C"/>
    <w:rsid w:val="00FB4C34"/>
    <w:rsid w:val="00FB571D"/>
    <w:rsid w:val="00FB6A0F"/>
    <w:rsid w:val="00FB7A7A"/>
    <w:rsid w:val="00FC06E0"/>
    <w:rsid w:val="00FC0839"/>
    <w:rsid w:val="00FC3BA9"/>
    <w:rsid w:val="00FC3CE9"/>
    <w:rsid w:val="00FC48EC"/>
    <w:rsid w:val="00FC5915"/>
    <w:rsid w:val="00FC60BA"/>
    <w:rsid w:val="00FC7CDB"/>
    <w:rsid w:val="00FD1EA2"/>
    <w:rsid w:val="00FD2595"/>
    <w:rsid w:val="00FD336C"/>
    <w:rsid w:val="00FD47DE"/>
    <w:rsid w:val="00FD6D58"/>
    <w:rsid w:val="00FD6DD2"/>
    <w:rsid w:val="00FE315E"/>
    <w:rsid w:val="00FE4309"/>
    <w:rsid w:val="00FE4DED"/>
    <w:rsid w:val="00FE7730"/>
    <w:rsid w:val="00FE7E8D"/>
    <w:rsid w:val="00FF2E90"/>
    <w:rsid w:val="00FF35BB"/>
    <w:rsid w:val="00FF3DE8"/>
    <w:rsid w:val="00FF43F5"/>
    <w:rsid w:val="00FF5E92"/>
    <w:rsid w:val="00FF7377"/>
    <w:rsid w:val="010440AF"/>
    <w:rsid w:val="01364F74"/>
    <w:rsid w:val="013807AC"/>
    <w:rsid w:val="01E121B5"/>
    <w:rsid w:val="024D6EB4"/>
    <w:rsid w:val="048C67A1"/>
    <w:rsid w:val="04EE7D8A"/>
    <w:rsid w:val="05552586"/>
    <w:rsid w:val="060F4771"/>
    <w:rsid w:val="0646241D"/>
    <w:rsid w:val="067153D5"/>
    <w:rsid w:val="07510428"/>
    <w:rsid w:val="07D4226C"/>
    <w:rsid w:val="07E03C49"/>
    <w:rsid w:val="083E04DD"/>
    <w:rsid w:val="09B63EDC"/>
    <w:rsid w:val="0A1414C0"/>
    <w:rsid w:val="0AAC0A11"/>
    <w:rsid w:val="0AC27E8B"/>
    <w:rsid w:val="0B195B11"/>
    <w:rsid w:val="0B566A2A"/>
    <w:rsid w:val="0BCE442E"/>
    <w:rsid w:val="0C3563A9"/>
    <w:rsid w:val="0DAE193B"/>
    <w:rsid w:val="0EC7774D"/>
    <w:rsid w:val="0EF57E35"/>
    <w:rsid w:val="0F1858C4"/>
    <w:rsid w:val="0FBB5E7C"/>
    <w:rsid w:val="0FEA0463"/>
    <w:rsid w:val="10413F5D"/>
    <w:rsid w:val="108B75A4"/>
    <w:rsid w:val="117F6156"/>
    <w:rsid w:val="11B811E5"/>
    <w:rsid w:val="12634C27"/>
    <w:rsid w:val="13565127"/>
    <w:rsid w:val="13D824AD"/>
    <w:rsid w:val="142007B5"/>
    <w:rsid w:val="14804CD6"/>
    <w:rsid w:val="15626F16"/>
    <w:rsid w:val="15C17D8A"/>
    <w:rsid w:val="165A5D32"/>
    <w:rsid w:val="170F3D1A"/>
    <w:rsid w:val="17E27B87"/>
    <w:rsid w:val="19536A23"/>
    <w:rsid w:val="19887630"/>
    <w:rsid w:val="19940063"/>
    <w:rsid w:val="1B6F5CD2"/>
    <w:rsid w:val="1B784E95"/>
    <w:rsid w:val="1B905BB4"/>
    <w:rsid w:val="1BB55A44"/>
    <w:rsid w:val="1BDA6CBE"/>
    <w:rsid w:val="1C687FA0"/>
    <w:rsid w:val="1C767B69"/>
    <w:rsid w:val="1E124583"/>
    <w:rsid w:val="1E7E1583"/>
    <w:rsid w:val="1EB74EF0"/>
    <w:rsid w:val="1FB22A22"/>
    <w:rsid w:val="1FCE4416"/>
    <w:rsid w:val="209B1097"/>
    <w:rsid w:val="217E5A37"/>
    <w:rsid w:val="21DC3C09"/>
    <w:rsid w:val="21E06A6D"/>
    <w:rsid w:val="22627782"/>
    <w:rsid w:val="23392A47"/>
    <w:rsid w:val="240A0E8E"/>
    <w:rsid w:val="257161E9"/>
    <w:rsid w:val="25B47C53"/>
    <w:rsid w:val="25D1789D"/>
    <w:rsid w:val="26931061"/>
    <w:rsid w:val="26B74D2B"/>
    <w:rsid w:val="26FD1F0B"/>
    <w:rsid w:val="26FD7835"/>
    <w:rsid w:val="27494991"/>
    <w:rsid w:val="27AA6A39"/>
    <w:rsid w:val="282A5674"/>
    <w:rsid w:val="288313F1"/>
    <w:rsid w:val="290C5081"/>
    <w:rsid w:val="29DF226B"/>
    <w:rsid w:val="29F75D2F"/>
    <w:rsid w:val="2BB17461"/>
    <w:rsid w:val="2C3716CA"/>
    <w:rsid w:val="2CA12B21"/>
    <w:rsid w:val="2DF71071"/>
    <w:rsid w:val="2E445291"/>
    <w:rsid w:val="2E9D194A"/>
    <w:rsid w:val="2F1417E5"/>
    <w:rsid w:val="30462E69"/>
    <w:rsid w:val="30F0327B"/>
    <w:rsid w:val="315D3901"/>
    <w:rsid w:val="31C817F3"/>
    <w:rsid w:val="33553D9A"/>
    <w:rsid w:val="34374D1C"/>
    <w:rsid w:val="349078CB"/>
    <w:rsid w:val="349C739D"/>
    <w:rsid w:val="35A00F5D"/>
    <w:rsid w:val="35A57F80"/>
    <w:rsid w:val="3632475D"/>
    <w:rsid w:val="365B1890"/>
    <w:rsid w:val="36A54250"/>
    <w:rsid w:val="376851E9"/>
    <w:rsid w:val="37F02933"/>
    <w:rsid w:val="391679F4"/>
    <w:rsid w:val="392B2327"/>
    <w:rsid w:val="39E00B75"/>
    <w:rsid w:val="39F30565"/>
    <w:rsid w:val="3A4C1CC9"/>
    <w:rsid w:val="3B1915A4"/>
    <w:rsid w:val="3C2E6672"/>
    <w:rsid w:val="3C4419AF"/>
    <w:rsid w:val="3C8A4EFB"/>
    <w:rsid w:val="3D5D4668"/>
    <w:rsid w:val="3DCD6EBC"/>
    <w:rsid w:val="3DDD1A84"/>
    <w:rsid w:val="3DEA3178"/>
    <w:rsid w:val="3E202B71"/>
    <w:rsid w:val="3EEF28F3"/>
    <w:rsid w:val="3F0B41A9"/>
    <w:rsid w:val="3FE97214"/>
    <w:rsid w:val="40377F59"/>
    <w:rsid w:val="40F07577"/>
    <w:rsid w:val="41E947E4"/>
    <w:rsid w:val="42377105"/>
    <w:rsid w:val="42691999"/>
    <w:rsid w:val="43D77BDF"/>
    <w:rsid w:val="453A661D"/>
    <w:rsid w:val="45A227AF"/>
    <w:rsid w:val="46633397"/>
    <w:rsid w:val="468B2A05"/>
    <w:rsid w:val="46AF6383"/>
    <w:rsid w:val="47382AE5"/>
    <w:rsid w:val="480B7D33"/>
    <w:rsid w:val="48554687"/>
    <w:rsid w:val="48EB68F6"/>
    <w:rsid w:val="4939166E"/>
    <w:rsid w:val="499E1AAC"/>
    <w:rsid w:val="4A20072C"/>
    <w:rsid w:val="4B700B75"/>
    <w:rsid w:val="4B9D5AAF"/>
    <w:rsid w:val="4C85030F"/>
    <w:rsid w:val="4CC2465E"/>
    <w:rsid w:val="4CE52BD9"/>
    <w:rsid w:val="50824868"/>
    <w:rsid w:val="516F3C57"/>
    <w:rsid w:val="51F03CFA"/>
    <w:rsid w:val="5288462F"/>
    <w:rsid w:val="537F2780"/>
    <w:rsid w:val="55434E0F"/>
    <w:rsid w:val="55D4038E"/>
    <w:rsid w:val="57646769"/>
    <w:rsid w:val="57CC659D"/>
    <w:rsid w:val="57E649FA"/>
    <w:rsid w:val="57EC5A40"/>
    <w:rsid w:val="5808737F"/>
    <w:rsid w:val="58265A54"/>
    <w:rsid w:val="591E5BE7"/>
    <w:rsid w:val="592A159B"/>
    <w:rsid w:val="595A2896"/>
    <w:rsid w:val="5AF86197"/>
    <w:rsid w:val="5B490178"/>
    <w:rsid w:val="5BED7E0B"/>
    <w:rsid w:val="5C096C46"/>
    <w:rsid w:val="5DA33E81"/>
    <w:rsid w:val="5E7A316C"/>
    <w:rsid w:val="5EA91E36"/>
    <w:rsid w:val="5EB75CA9"/>
    <w:rsid w:val="5F1476A0"/>
    <w:rsid w:val="5F9A7634"/>
    <w:rsid w:val="608308C7"/>
    <w:rsid w:val="60A10863"/>
    <w:rsid w:val="616D2C24"/>
    <w:rsid w:val="624D407F"/>
    <w:rsid w:val="62DD6E51"/>
    <w:rsid w:val="638D7FA8"/>
    <w:rsid w:val="63D070BD"/>
    <w:rsid w:val="64570B28"/>
    <w:rsid w:val="64593D88"/>
    <w:rsid w:val="64C10970"/>
    <w:rsid w:val="64CF2965"/>
    <w:rsid w:val="64D07EEC"/>
    <w:rsid w:val="65111839"/>
    <w:rsid w:val="655157B6"/>
    <w:rsid w:val="65842449"/>
    <w:rsid w:val="6626576D"/>
    <w:rsid w:val="66E85CE5"/>
    <w:rsid w:val="67927F18"/>
    <w:rsid w:val="6862242F"/>
    <w:rsid w:val="68B444C3"/>
    <w:rsid w:val="69680706"/>
    <w:rsid w:val="6BD8622A"/>
    <w:rsid w:val="6CA9339D"/>
    <w:rsid w:val="6E0F5E91"/>
    <w:rsid w:val="6FDA7A50"/>
    <w:rsid w:val="7151657E"/>
    <w:rsid w:val="725472C9"/>
    <w:rsid w:val="726A419B"/>
    <w:rsid w:val="74EE2747"/>
    <w:rsid w:val="74F0565D"/>
    <w:rsid w:val="75A951BB"/>
    <w:rsid w:val="75E35298"/>
    <w:rsid w:val="76AE06A6"/>
    <w:rsid w:val="76EF44F0"/>
    <w:rsid w:val="77025115"/>
    <w:rsid w:val="775C74E9"/>
    <w:rsid w:val="77815E56"/>
    <w:rsid w:val="78553626"/>
    <w:rsid w:val="789F28DD"/>
    <w:rsid w:val="796A1172"/>
    <w:rsid w:val="79A41CFC"/>
    <w:rsid w:val="79E32295"/>
    <w:rsid w:val="79E33EF8"/>
    <w:rsid w:val="7A0C4044"/>
    <w:rsid w:val="7A7F7F38"/>
    <w:rsid w:val="7B3727C5"/>
    <w:rsid w:val="7C1D538D"/>
    <w:rsid w:val="7DDB3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unhideWhenUsed/>
    <w:qFormat/>
    <w:uiPriority w:val="1"/>
  </w:style>
  <w:style w:type="paragraph" w:styleId="3">
    <w:name w:val="Date"/>
    <w:basedOn w:val="1"/>
    <w:next w:val="1"/>
    <w:link w:val="19"/>
    <w:unhideWhenUsed/>
    <w:qFormat/>
    <w:uiPriority w:val="99"/>
    <w:pPr>
      <w:ind w:left="100" w:leftChars="2500"/>
    </w:pPr>
  </w:style>
  <w:style w:type="paragraph" w:styleId="4">
    <w:name w:val="Balloon Text"/>
    <w:basedOn w:val="1"/>
    <w:link w:val="45"/>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8">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9">
    <w:name w:val="日期 字符"/>
    <w:basedOn w:val="10"/>
    <w:link w:val="3"/>
    <w:qFormat/>
    <w:uiPriority w:val="99"/>
  </w:style>
  <w:style w:type="paragraph" w:customStyle="1" w:styleId="20">
    <w:name w:val="列出段落11"/>
    <w:basedOn w:val="1"/>
    <w:qFormat/>
    <w:uiPriority w:val="0"/>
    <w:pPr>
      <w:ind w:firstLine="420" w:firstLineChars="200"/>
    </w:pPr>
    <w:rPr>
      <w:rFonts w:ascii="Cambria" w:hAnsi="Cambria" w:eastAsia="宋体" w:cs="Times New Roman"/>
      <w:sz w:val="24"/>
      <w:szCs w:val="24"/>
    </w:rPr>
  </w:style>
  <w:style w:type="paragraph" w:customStyle="1" w:styleId="21">
    <w:name w:val="列出段落2"/>
    <w:basedOn w:val="1"/>
    <w:unhideWhenUsed/>
    <w:qFormat/>
    <w:uiPriority w:val="34"/>
    <w:pPr>
      <w:ind w:firstLine="420" w:firstLineChars="200"/>
    </w:pPr>
  </w:style>
  <w:style w:type="paragraph" w:customStyle="1" w:styleId="22">
    <w:name w:val="缩进"/>
    <w:basedOn w:val="1"/>
    <w:qFormat/>
    <w:uiPriority w:val="0"/>
    <w:pPr>
      <w:numPr>
        <w:ilvl w:val="0"/>
        <w:numId w:val="1"/>
      </w:numPr>
    </w:pPr>
    <w:rPr>
      <w:rFonts w:ascii="Times New Roman" w:hAnsi="Times New Roman"/>
      <w:szCs w:val="24"/>
    </w:rPr>
  </w:style>
  <w:style w:type="paragraph" w:customStyle="1" w:styleId="23">
    <w:name w:val="列出段落21"/>
    <w:basedOn w:val="1"/>
    <w:qFormat/>
    <w:uiPriority w:val="34"/>
    <w:pPr>
      <w:ind w:firstLine="420" w:firstLineChars="200"/>
    </w:pPr>
    <w:rPr>
      <w:rFonts w:ascii="Calibri" w:hAnsi="Calibri" w:eastAsia="宋体" w:cs="Times New Roman"/>
    </w:rPr>
  </w:style>
  <w:style w:type="character" w:customStyle="1" w:styleId="24">
    <w:name w:val="cp-li-left"/>
    <w:basedOn w:val="10"/>
    <w:qFormat/>
    <w:uiPriority w:val="0"/>
  </w:style>
  <w:style w:type="character" w:customStyle="1" w:styleId="25">
    <w:name w:val="cp-li-right"/>
    <w:basedOn w:val="10"/>
    <w:qFormat/>
    <w:uiPriority w:val="0"/>
  </w:style>
  <w:style w:type="paragraph" w:customStyle="1" w:styleId="26">
    <w:name w:val="_Style 1"/>
    <w:basedOn w:val="1"/>
    <w:qFormat/>
    <w:uiPriority w:val="34"/>
    <w:pPr>
      <w:ind w:firstLine="420" w:firstLineChars="200"/>
    </w:pPr>
  </w:style>
  <w:style w:type="character" w:customStyle="1" w:styleId="27">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28">
    <w:name w:val="正文文本 字符"/>
    <w:basedOn w:val="10"/>
    <w:link w:val="2"/>
    <w:qFormat/>
    <w:uiPriority w:val="1"/>
    <w:rPr>
      <w:kern w:val="2"/>
      <w:sz w:val="21"/>
      <w:szCs w:val="22"/>
    </w:rPr>
  </w:style>
  <w:style w:type="paragraph" w:styleId="29">
    <w:name w:val="List Paragraph"/>
    <w:basedOn w:val="1"/>
    <w:unhideWhenUsed/>
    <w:qFormat/>
    <w:uiPriority w:val="34"/>
    <w:pPr>
      <w:ind w:firstLine="420" w:firstLineChars="200"/>
    </w:pPr>
  </w:style>
  <w:style w:type="paragraph" w:customStyle="1" w:styleId="30">
    <w:name w:val="font5"/>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3">
    <w:name w:val="font8"/>
    <w:basedOn w:val="1"/>
    <w:qFormat/>
    <w:uiPriority w:val="0"/>
    <w:pPr>
      <w:widowControl/>
      <w:spacing w:before="100" w:beforeAutospacing="1" w:after="100" w:afterAutospacing="1"/>
      <w:jc w:val="left"/>
    </w:pPr>
    <w:rPr>
      <w:rFonts w:ascii="Tahoma" w:hAnsi="Tahoma" w:eastAsia="宋体" w:cs="Tahoma"/>
      <w:b/>
      <w:bCs/>
      <w:kern w:val="0"/>
      <w:sz w:val="18"/>
      <w:szCs w:val="18"/>
    </w:rPr>
  </w:style>
  <w:style w:type="paragraph" w:customStyle="1" w:styleId="34">
    <w:name w:val="font9"/>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35">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7">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eastAsia="宋体" w:cs="Arial"/>
      <w:kern w:val="0"/>
      <w:sz w:val="20"/>
      <w:szCs w:val="20"/>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kern w:val="0"/>
      <w:sz w:val="20"/>
      <w:szCs w:val="20"/>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0"/>
      <w:szCs w:val="20"/>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43">
    <w:name w:val="_Style 40"/>
    <w:basedOn w:val="1"/>
    <w:next w:val="29"/>
    <w:qFormat/>
    <w:uiPriority w:val="34"/>
    <w:pPr>
      <w:ind w:firstLine="420" w:firstLineChars="200"/>
    </w:pPr>
    <w:rPr>
      <w:rFonts w:ascii="Calibri" w:hAnsi="Calibri" w:eastAsia="宋体" w:cs="Times New Roman"/>
    </w:rPr>
  </w:style>
  <w:style w:type="character" w:customStyle="1" w:styleId="44">
    <w:name w:val="font31"/>
    <w:basedOn w:val="10"/>
    <w:qFormat/>
    <w:uiPriority w:val="0"/>
    <w:rPr>
      <w:rFonts w:hint="eastAsia" w:ascii="宋体" w:hAnsi="宋体" w:eastAsia="宋体" w:cs="宋体"/>
      <w:color w:val="000000"/>
      <w:sz w:val="22"/>
      <w:szCs w:val="22"/>
      <w:u w:val="none"/>
    </w:rPr>
  </w:style>
  <w:style w:type="character" w:customStyle="1" w:styleId="45">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32B75-D660-45F4-AD85-6FEB1348A351}">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1820</Words>
  <Characters>1932</Characters>
  <Lines>88</Lines>
  <Paragraphs>24</Paragraphs>
  <TotalTime>7</TotalTime>
  <ScaleCrop>false</ScaleCrop>
  <LinksUpToDate>false</LinksUpToDate>
  <CharactersWithSpaces>1983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2021-08-19T09:46:00Z</dcterms:created>
  <dc:creator>苏晓舟</dc:creator>
  <cp:lastModifiedBy>lj</cp:lastModifiedBy>
  <dcterms:modified xsi:type="dcterms:W3CDTF">2022-05-06T07:25:31Z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AF6FA9C424544541931093319A69A88A</vt:lpwstr>
  </property>
</Properties>
</file>